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5362" w14:textId="6F3CCA09" w:rsidR="000E5A49" w:rsidRPr="005B7232" w:rsidRDefault="000E5A49" w:rsidP="000E5A49">
      <w:pPr>
        <w:shd w:val="clear" w:color="auto" w:fill="FFFFFF"/>
        <w:spacing w:before="100" w:beforeAutospacing="1" w:after="120" w:line="230" w:lineRule="exact"/>
        <w:ind w:left="6096" w:right="-3"/>
        <w:rPr>
          <w:rFonts w:ascii="Arial" w:hAnsi="Arial" w:cs="Arial"/>
          <w:b w:val="0"/>
          <w:w w:val="104"/>
        </w:rPr>
      </w:pPr>
      <w:r w:rsidRPr="005B7232">
        <w:rPr>
          <w:rFonts w:ascii="Arial" w:hAnsi="Arial" w:cs="Arial"/>
          <w:b w:val="0"/>
          <w:w w:val="104"/>
        </w:rPr>
        <w:t>Приложение №7 к протоколу №1</w:t>
      </w:r>
      <w:r w:rsidRPr="005B7232">
        <w:rPr>
          <w:rFonts w:ascii="Arial" w:hAnsi="Arial" w:cs="Arial"/>
          <w:b w:val="0"/>
          <w:w w:val="104"/>
        </w:rPr>
        <w:br/>
        <w:t xml:space="preserve">от </w:t>
      </w:r>
      <w:r w:rsidR="00491616">
        <w:rPr>
          <w:rFonts w:ascii="Arial" w:hAnsi="Arial" w:cs="Arial"/>
          <w:b w:val="0"/>
          <w:w w:val="104"/>
        </w:rPr>
        <w:t>__</w:t>
      </w:r>
      <w:r w:rsidRPr="005B7232">
        <w:rPr>
          <w:rFonts w:ascii="Arial" w:hAnsi="Arial" w:cs="Arial"/>
          <w:b w:val="0"/>
          <w:w w:val="104"/>
        </w:rPr>
        <w:t>.</w:t>
      </w:r>
      <w:r w:rsidR="001552C9">
        <w:rPr>
          <w:rFonts w:ascii="Arial" w:hAnsi="Arial" w:cs="Arial"/>
          <w:b w:val="0"/>
          <w:w w:val="104"/>
        </w:rPr>
        <w:t>0</w:t>
      </w:r>
      <w:r w:rsidR="001914AC">
        <w:rPr>
          <w:rFonts w:ascii="Arial" w:hAnsi="Arial" w:cs="Arial"/>
          <w:b w:val="0"/>
          <w:w w:val="104"/>
        </w:rPr>
        <w:t>5</w:t>
      </w:r>
      <w:r w:rsidRPr="005B7232">
        <w:rPr>
          <w:rFonts w:ascii="Arial" w:hAnsi="Arial" w:cs="Arial"/>
          <w:b w:val="0"/>
          <w:w w:val="104"/>
        </w:rPr>
        <w:t>.</w:t>
      </w:r>
      <w:r>
        <w:rPr>
          <w:rFonts w:ascii="Arial" w:hAnsi="Arial" w:cs="Arial"/>
          <w:b w:val="0"/>
          <w:w w:val="104"/>
        </w:rPr>
        <w:t>202</w:t>
      </w:r>
      <w:r w:rsidR="00491616">
        <w:rPr>
          <w:rFonts w:ascii="Arial" w:hAnsi="Arial" w:cs="Arial"/>
          <w:b w:val="0"/>
          <w:w w:val="104"/>
        </w:rPr>
        <w:t>4</w:t>
      </w:r>
      <w:r w:rsidRPr="005B7232">
        <w:rPr>
          <w:rFonts w:ascii="Arial" w:hAnsi="Arial" w:cs="Arial"/>
          <w:b w:val="0"/>
          <w:w w:val="104"/>
        </w:rPr>
        <w:t xml:space="preserve"> общего собрания</w:t>
      </w:r>
      <w:r w:rsidRPr="005B7232">
        <w:rPr>
          <w:rFonts w:ascii="Arial" w:hAnsi="Arial" w:cs="Arial"/>
          <w:b w:val="0"/>
          <w:w w:val="104"/>
        </w:rPr>
        <w:br/>
        <w:t>членов ТСЖ "На Миуссах"</w:t>
      </w:r>
    </w:p>
    <w:p w14:paraId="363F6266" w14:textId="77777777" w:rsidR="00DB66DE" w:rsidRDefault="00DB66DE" w:rsidP="00C52B94">
      <w:pPr>
        <w:jc w:val="center"/>
        <w:rPr>
          <w:rFonts w:ascii="Arial" w:hAnsi="Arial" w:cs="Arial"/>
        </w:rPr>
      </w:pPr>
    </w:p>
    <w:p w14:paraId="401FAE53" w14:textId="77777777" w:rsidR="00325E9B" w:rsidRPr="009A48F1" w:rsidRDefault="00325E9B" w:rsidP="00C52B94">
      <w:pPr>
        <w:jc w:val="center"/>
        <w:rPr>
          <w:rFonts w:ascii="Arial" w:hAnsi="Arial" w:cs="Arial"/>
        </w:rPr>
      </w:pPr>
    </w:p>
    <w:p w14:paraId="38AEAC09" w14:textId="77777777" w:rsidR="00C52B94" w:rsidRPr="00E71941" w:rsidRDefault="00C52B94" w:rsidP="00C52B94">
      <w:pPr>
        <w:jc w:val="center"/>
        <w:rPr>
          <w:rFonts w:ascii="Arial" w:hAnsi="Arial" w:cs="Arial"/>
        </w:rPr>
      </w:pPr>
      <w:r w:rsidRPr="00E71941">
        <w:rPr>
          <w:rFonts w:ascii="Arial" w:hAnsi="Arial" w:cs="Arial"/>
        </w:rPr>
        <w:t>Отчет о работе Правления ТСЖ «На Миуссах»</w:t>
      </w:r>
    </w:p>
    <w:p w14:paraId="200AABF7" w14:textId="1696D2F0" w:rsidR="00C52B94" w:rsidRPr="00E71941" w:rsidRDefault="005B7232" w:rsidP="00C52B94">
      <w:pPr>
        <w:spacing w:after="120"/>
        <w:jc w:val="center"/>
        <w:rPr>
          <w:rFonts w:ascii="Arial" w:hAnsi="Arial" w:cs="Arial"/>
          <w:b w:val="0"/>
        </w:rPr>
      </w:pPr>
      <w:r w:rsidRPr="00E71941">
        <w:rPr>
          <w:rFonts w:ascii="Arial" w:hAnsi="Arial" w:cs="Arial"/>
        </w:rPr>
        <w:t>за п</w:t>
      </w:r>
      <w:r w:rsidR="00E111DC" w:rsidRPr="00E71941">
        <w:rPr>
          <w:rFonts w:ascii="Arial" w:hAnsi="Arial" w:cs="Arial"/>
        </w:rPr>
        <w:t>ериод с 01.01.20</w:t>
      </w:r>
      <w:r w:rsidR="00101EDD" w:rsidRPr="00E71941">
        <w:rPr>
          <w:rFonts w:ascii="Arial" w:hAnsi="Arial" w:cs="Arial"/>
        </w:rPr>
        <w:t>2</w:t>
      </w:r>
      <w:r w:rsidR="00491616">
        <w:rPr>
          <w:rFonts w:ascii="Arial" w:hAnsi="Arial" w:cs="Arial"/>
        </w:rPr>
        <w:t>3</w:t>
      </w:r>
      <w:r w:rsidR="00E111DC" w:rsidRPr="00E71941">
        <w:rPr>
          <w:rFonts w:ascii="Arial" w:hAnsi="Arial" w:cs="Arial"/>
        </w:rPr>
        <w:t xml:space="preserve"> по 31.12.20</w:t>
      </w:r>
      <w:r w:rsidR="00101EDD" w:rsidRPr="00E71941">
        <w:rPr>
          <w:rFonts w:ascii="Arial" w:hAnsi="Arial" w:cs="Arial"/>
        </w:rPr>
        <w:t>2</w:t>
      </w:r>
      <w:r w:rsidR="00491616">
        <w:rPr>
          <w:rFonts w:ascii="Arial" w:hAnsi="Arial" w:cs="Arial"/>
        </w:rPr>
        <w:t>3</w:t>
      </w:r>
    </w:p>
    <w:p w14:paraId="5473DC46" w14:textId="337BE60B" w:rsidR="00914A43" w:rsidRPr="00E71941" w:rsidRDefault="00C52B94" w:rsidP="003F76BD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E71941">
        <w:rPr>
          <w:rFonts w:ascii="Arial" w:hAnsi="Arial" w:cs="Arial"/>
          <w:b w:val="0"/>
        </w:rPr>
        <w:tab/>
        <w:t xml:space="preserve">Основной задачей </w:t>
      </w:r>
      <w:r w:rsidR="00512FF9" w:rsidRPr="00E71941">
        <w:rPr>
          <w:rFonts w:ascii="Arial" w:hAnsi="Arial" w:cs="Arial"/>
          <w:b w:val="0"/>
        </w:rPr>
        <w:t>правления</w:t>
      </w:r>
      <w:r w:rsidRPr="00E71941">
        <w:rPr>
          <w:rFonts w:ascii="Arial" w:hAnsi="Arial" w:cs="Arial"/>
          <w:b w:val="0"/>
        </w:rPr>
        <w:t xml:space="preserve"> является управление общим имуществом дома для обеспечения комфортных и безопасных условий проживания в нем, </w:t>
      </w:r>
      <w:r w:rsidR="00914A43" w:rsidRPr="00E71941">
        <w:rPr>
          <w:rFonts w:ascii="Arial" w:hAnsi="Arial" w:cs="Arial"/>
          <w:b w:val="0"/>
          <w:bCs w:val="0"/>
        </w:rPr>
        <w:t>выполнение обязанностей, возложенных на Правление Уставом ТСЖ,</w:t>
      </w:r>
      <w:r w:rsidR="00914A43" w:rsidRPr="00E71941">
        <w:rPr>
          <w:rFonts w:ascii="Arial" w:hAnsi="Arial" w:cs="Arial"/>
          <w:b w:val="0"/>
        </w:rPr>
        <w:t xml:space="preserve"> </w:t>
      </w:r>
      <w:r w:rsidR="00426407" w:rsidRPr="00E71941">
        <w:rPr>
          <w:rFonts w:ascii="Arial" w:hAnsi="Arial" w:cs="Arial"/>
          <w:b w:val="0"/>
          <w:bCs w:val="0"/>
        </w:rPr>
        <w:t>выполнение</w:t>
      </w:r>
      <w:r w:rsidR="00914A43" w:rsidRPr="00E71941">
        <w:rPr>
          <w:rFonts w:ascii="Arial" w:hAnsi="Arial" w:cs="Arial"/>
          <w:b w:val="0"/>
          <w:bCs w:val="0"/>
        </w:rPr>
        <w:t xml:space="preserve"> решений общих собраний членов Товарище</w:t>
      </w:r>
      <w:r w:rsidR="00291177" w:rsidRPr="00E71941">
        <w:rPr>
          <w:rFonts w:ascii="Arial" w:hAnsi="Arial" w:cs="Arial"/>
          <w:b w:val="0"/>
          <w:bCs w:val="0"/>
        </w:rPr>
        <w:t>ства и собственников помещений многоквартирного дома</w:t>
      </w:r>
      <w:r w:rsidR="00914A43" w:rsidRPr="00E71941">
        <w:rPr>
          <w:rFonts w:ascii="Arial" w:hAnsi="Arial" w:cs="Arial"/>
          <w:b w:val="0"/>
          <w:bCs w:val="0"/>
        </w:rPr>
        <w:t>.</w:t>
      </w:r>
    </w:p>
    <w:p w14:paraId="7BD65672" w14:textId="77777777" w:rsidR="00C52B94" w:rsidRPr="00491616" w:rsidRDefault="00C52B94" w:rsidP="00C52B94">
      <w:pPr>
        <w:jc w:val="both"/>
        <w:rPr>
          <w:rFonts w:ascii="Arial" w:hAnsi="Arial" w:cs="Arial"/>
          <w:b w:val="0"/>
        </w:rPr>
      </w:pPr>
    </w:p>
    <w:p w14:paraId="68BF5EA1" w14:textId="3A5CBE41" w:rsidR="00C52B94" w:rsidRPr="00491616" w:rsidRDefault="00C52B94" w:rsidP="00186EEF">
      <w:pPr>
        <w:spacing w:after="120"/>
        <w:jc w:val="both"/>
        <w:rPr>
          <w:rFonts w:ascii="Arial" w:hAnsi="Arial" w:cs="Arial"/>
          <w:b w:val="0"/>
          <w:i/>
        </w:rPr>
      </w:pPr>
      <w:r w:rsidRPr="00491616">
        <w:rPr>
          <w:rFonts w:ascii="Arial" w:hAnsi="Arial" w:cs="Arial"/>
          <w:i/>
        </w:rPr>
        <w:t>Деятельность Правления в 20</w:t>
      </w:r>
      <w:r w:rsidR="00101EDD" w:rsidRPr="00491616">
        <w:rPr>
          <w:rFonts w:ascii="Arial" w:hAnsi="Arial" w:cs="Arial"/>
          <w:i/>
        </w:rPr>
        <w:t>2</w:t>
      </w:r>
      <w:r w:rsidR="00491616" w:rsidRPr="00491616">
        <w:rPr>
          <w:rFonts w:ascii="Arial" w:hAnsi="Arial" w:cs="Arial"/>
          <w:i/>
        </w:rPr>
        <w:t>3</w:t>
      </w:r>
      <w:r w:rsidRPr="00491616">
        <w:rPr>
          <w:rFonts w:ascii="Arial" w:hAnsi="Arial" w:cs="Arial"/>
          <w:i/>
        </w:rPr>
        <w:t xml:space="preserve"> году.</w:t>
      </w:r>
      <w:r w:rsidRPr="00491616">
        <w:rPr>
          <w:rFonts w:ascii="Arial" w:hAnsi="Arial" w:cs="Arial"/>
          <w:b w:val="0"/>
          <w:i/>
        </w:rPr>
        <w:t xml:space="preserve"> </w:t>
      </w:r>
    </w:p>
    <w:p w14:paraId="201F679A" w14:textId="6423BB85" w:rsidR="00E51051" w:rsidRPr="00491616" w:rsidRDefault="00C52B94" w:rsidP="008C50F0">
      <w:pPr>
        <w:ind w:firstLine="567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 xml:space="preserve">При содействии Правления проведено </w:t>
      </w:r>
      <w:r w:rsidR="00E51051" w:rsidRPr="00491616">
        <w:rPr>
          <w:rFonts w:ascii="Arial" w:hAnsi="Arial" w:cs="Arial"/>
          <w:b w:val="0"/>
        </w:rPr>
        <w:t>год</w:t>
      </w:r>
      <w:r w:rsidR="009A48F1" w:rsidRPr="00491616">
        <w:rPr>
          <w:rFonts w:ascii="Arial" w:hAnsi="Arial" w:cs="Arial"/>
          <w:b w:val="0"/>
        </w:rPr>
        <w:t xml:space="preserve">овое общее собрание членов ТСЖ и </w:t>
      </w:r>
      <w:r w:rsidRPr="00491616">
        <w:rPr>
          <w:rFonts w:ascii="Arial" w:hAnsi="Arial" w:cs="Arial"/>
          <w:b w:val="0"/>
        </w:rPr>
        <w:t>годовое собрание собственников помещений дома</w:t>
      </w:r>
      <w:r w:rsidR="00E51051" w:rsidRPr="00491616">
        <w:rPr>
          <w:rFonts w:ascii="Arial" w:hAnsi="Arial" w:cs="Arial"/>
          <w:b w:val="0"/>
        </w:rPr>
        <w:t>.</w:t>
      </w:r>
      <w:r w:rsidR="00101EDD" w:rsidRPr="00491616">
        <w:rPr>
          <w:rFonts w:ascii="Arial" w:hAnsi="Arial" w:cs="Arial"/>
          <w:b w:val="0"/>
        </w:rPr>
        <w:t xml:space="preserve"> </w:t>
      </w:r>
    </w:p>
    <w:p w14:paraId="49DDBC1A" w14:textId="77777777" w:rsidR="008C50F0" w:rsidRDefault="008C50F0" w:rsidP="008C50F0">
      <w:pPr>
        <w:ind w:firstLine="567"/>
        <w:jc w:val="both"/>
        <w:rPr>
          <w:rFonts w:ascii="Arial" w:hAnsi="Arial" w:cs="Arial"/>
          <w:i/>
        </w:rPr>
      </w:pPr>
    </w:p>
    <w:p w14:paraId="413ECFC3" w14:textId="77777777" w:rsidR="00325E9B" w:rsidRPr="007F6BAA" w:rsidRDefault="00325E9B" w:rsidP="008C50F0">
      <w:pPr>
        <w:ind w:firstLine="567"/>
        <w:jc w:val="both"/>
        <w:rPr>
          <w:rFonts w:ascii="Arial" w:hAnsi="Arial" w:cs="Arial"/>
          <w:i/>
        </w:rPr>
      </w:pPr>
    </w:p>
    <w:p w14:paraId="6FD62F45" w14:textId="1C64E79B" w:rsidR="00C52B94" w:rsidRPr="007F6BAA" w:rsidRDefault="00C52B94" w:rsidP="00C52B94">
      <w:pPr>
        <w:jc w:val="both"/>
        <w:rPr>
          <w:rFonts w:ascii="Arial" w:hAnsi="Arial" w:cs="Arial"/>
          <w:b w:val="0"/>
        </w:rPr>
      </w:pPr>
      <w:r w:rsidRPr="007F6BAA">
        <w:rPr>
          <w:rFonts w:ascii="Arial" w:hAnsi="Arial" w:cs="Arial"/>
        </w:rPr>
        <w:t>Заседания Правления</w:t>
      </w:r>
      <w:r w:rsidRPr="007F6BAA">
        <w:rPr>
          <w:rFonts w:ascii="Arial" w:hAnsi="Arial" w:cs="Arial"/>
          <w:b w:val="0"/>
        </w:rPr>
        <w:t xml:space="preserve">. За отчетный период было проведено </w:t>
      </w:r>
      <w:r w:rsidR="007F6BAA" w:rsidRPr="007F6BAA">
        <w:rPr>
          <w:rFonts w:ascii="Arial" w:hAnsi="Arial" w:cs="Arial"/>
          <w:b w:val="0"/>
        </w:rPr>
        <w:t xml:space="preserve">4 </w:t>
      </w:r>
      <w:r w:rsidRPr="007F6BAA">
        <w:rPr>
          <w:rFonts w:ascii="Arial" w:hAnsi="Arial" w:cs="Arial"/>
          <w:b w:val="0"/>
        </w:rPr>
        <w:t>заседани</w:t>
      </w:r>
      <w:r w:rsidR="007F6BAA" w:rsidRPr="007F6BAA">
        <w:rPr>
          <w:rFonts w:ascii="Arial" w:hAnsi="Arial" w:cs="Arial"/>
          <w:b w:val="0"/>
        </w:rPr>
        <w:t>я</w:t>
      </w:r>
      <w:r w:rsidRPr="007F6BAA">
        <w:rPr>
          <w:rFonts w:ascii="Arial" w:hAnsi="Arial" w:cs="Arial"/>
          <w:b w:val="0"/>
        </w:rPr>
        <w:t xml:space="preserve"> Правления. </w:t>
      </w:r>
    </w:p>
    <w:p w14:paraId="06E07057" w14:textId="77777777" w:rsidR="00C52B94" w:rsidRPr="00491616" w:rsidRDefault="00C52B94" w:rsidP="004E574B">
      <w:pPr>
        <w:ind w:firstLine="567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>Основные вопросы, которые рассматривались на заседаниях Правления:</w:t>
      </w:r>
    </w:p>
    <w:p w14:paraId="6B428043" w14:textId="77777777" w:rsidR="00C52B94" w:rsidRPr="00491616" w:rsidRDefault="00C52B94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 организация и проведение собраний, в т.ч. собраний собственников;</w:t>
      </w:r>
    </w:p>
    <w:p w14:paraId="713F6F31" w14:textId="539895AC" w:rsidR="003447FA" w:rsidRPr="00491616" w:rsidRDefault="003447FA" w:rsidP="003447FA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 исполнение утвержденного собранием ТСЖ плана текущего ремонта и со</w:t>
      </w:r>
      <w:r w:rsidR="0027460C" w:rsidRPr="00491616">
        <w:rPr>
          <w:rFonts w:ascii="Arial" w:hAnsi="Arial" w:cs="Arial"/>
          <w:b w:val="0"/>
        </w:rPr>
        <w:t>держания общего имущества в 20</w:t>
      </w:r>
      <w:r w:rsidR="00101EDD" w:rsidRPr="00491616">
        <w:rPr>
          <w:rFonts w:ascii="Arial" w:hAnsi="Arial" w:cs="Arial"/>
          <w:b w:val="0"/>
        </w:rPr>
        <w:t>2</w:t>
      </w:r>
      <w:r w:rsidR="00491616" w:rsidRPr="00491616">
        <w:rPr>
          <w:rFonts w:ascii="Arial" w:hAnsi="Arial" w:cs="Arial"/>
          <w:b w:val="0"/>
        </w:rPr>
        <w:t>3</w:t>
      </w:r>
      <w:r w:rsidRPr="00491616">
        <w:rPr>
          <w:rFonts w:ascii="Arial" w:hAnsi="Arial" w:cs="Arial"/>
          <w:b w:val="0"/>
        </w:rPr>
        <w:t xml:space="preserve"> году;</w:t>
      </w:r>
    </w:p>
    <w:p w14:paraId="29999786" w14:textId="28C0728A" w:rsidR="003447FA" w:rsidRPr="00491616" w:rsidRDefault="003447FA" w:rsidP="003447FA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 исполнение</w:t>
      </w:r>
      <w:r w:rsidR="00101EDD" w:rsidRPr="00491616">
        <w:rPr>
          <w:rFonts w:ascii="Arial" w:hAnsi="Arial" w:cs="Arial"/>
          <w:b w:val="0"/>
        </w:rPr>
        <w:t xml:space="preserve"> сметы доходов и расходов в 202</w:t>
      </w:r>
      <w:r w:rsidR="00491616" w:rsidRPr="00491616">
        <w:rPr>
          <w:rFonts w:ascii="Arial" w:hAnsi="Arial" w:cs="Arial"/>
          <w:b w:val="0"/>
        </w:rPr>
        <w:t>3</w:t>
      </w:r>
      <w:r w:rsidRPr="00491616">
        <w:rPr>
          <w:rFonts w:ascii="Arial" w:hAnsi="Arial" w:cs="Arial"/>
          <w:b w:val="0"/>
        </w:rPr>
        <w:t xml:space="preserve"> году;</w:t>
      </w:r>
    </w:p>
    <w:p w14:paraId="0456B8BD" w14:textId="77777777" w:rsidR="00C52B94" w:rsidRPr="00491616" w:rsidRDefault="00C52B94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 контроль за ходом судебного рассмотрения исковых заявлений ТСЖ, а также требований собственников и иных лиц к ТСЖ;</w:t>
      </w:r>
    </w:p>
    <w:p w14:paraId="0DF9E1F6" w14:textId="77777777" w:rsidR="00C52B94" w:rsidRPr="00491616" w:rsidRDefault="00C52B94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 о сдаче в аренду помещений, являющихся общедомовым имуществом;</w:t>
      </w:r>
    </w:p>
    <w:p w14:paraId="465E4FCA" w14:textId="77777777" w:rsidR="00C52B94" w:rsidRPr="00491616" w:rsidRDefault="00E252E1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 </w:t>
      </w:r>
      <w:r w:rsidR="00C52B94" w:rsidRPr="00491616">
        <w:rPr>
          <w:rFonts w:ascii="Arial" w:hAnsi="Arial" w:cs="Arial"/>
          <w:b w:val="0"/>
        </w:rPr>
        <w:t>о заключении договоров на обслуживание дома</w:t>
      </w:r>
      <w:r w:rsidR="0085567B" w:rsidRPr="00491616">
        <w:rPr>
          <w:rFonts w:ascii="Arial" w:hAnsi="Arial" w:cs="Arial"/>
          <w:b w:val="0"/>
        </w:rPr>
        <w:t xml:space="preserve"> и на проведение работ по текущему ремонту</w:t>
      </w:r>
      <w:r w:rsidR="00C52B94" w:rsidRPr="00491616">
        <w:rPr>
          <w:rFonts w:ascii="Arial" w:hAnsi="Arial" w:cs="Arial"/>
          <w:b w:val="0"/>
        </w:rPr>
        <w:t>;</w:t>
      </w:r>
    </w:p>
    <w:p w14:paraId="2B27E5C8" w14:textId="5D34B802" w:rsidR="00C52B94" w:rsidRPr="00491616" w:rsidRDefault="001A63B4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ab/>
        <w:t>- о работе с должниками</w:t>
      </w:r>
      <w:r w:rsidR="00E71941" w:rsidRPr="00491616">
        <w:rPr>
          <w:rFonts w:ascii="Arial" w:hAnsi="Arial" w:cs="Arial"/>
          <w:b w:val="0"/>
        </w:rPr>
        <w:t>.</w:t>
      </w:r>
    </w:p>
    <w:p w14:paraId="019DA618" w14:textId="77777777" w:rsidR="00C52B94" w:rsidRPr="00491616" w:rsidRDefault="00C52B94" w:rsidP="00C52B94">
      <w:pPr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>По обсуждаемым вопросам принимались конкретные решения.</w:t>
      </w:r>
    </w:p>
    <w:p w14:paraId="17F9A3A3" w14:textId="77777777" w:rsidR="00C52B94" w:rsidRDefault="00C52B94" w:rsidP="00C52B94">
      <w:pPr>
        <w:jc w:val="both"/>
        <w:rPr>
          <w:rFonts w:ascii="Arial" w:hAnsi="Arial" w:cs="Arial"/>
          <w:b w:val="0"/>
          <w:i/>
        </w:rPr>
      </w:pPr>
    </w:p>
    <w:p w14:paraId="776435B8" w14:textId="77777777" w:rsidR="00325E9B" w:rsidRPr="00491616" w:rsidRDefault="00325E9B" w:rsidP="00C52B94">
      <w:pPr>
        <w:jc w:val="both"/>
        <w:rPr>
          <w:rFonts w:ascii="Arial" w:hAnsi="Arial" w:cs="Arial"/>
          <w:b w:val="0"/>
          <w:i/>
        </w:rPr>
      </w:pPr>
    </w:p>
    <w:p w14:paraId="5F07718A" w14:textId="77777777" w:rsidR="00C52B94" w:rsidRPr="002213C4" w:rsidRDefault="00C52B94" w:rsidP="00186EEF">
      <w:pPr>
        <w:spacing w:after="120"/>
        <w:jc w:val="both"/>
        <w:rPr>
          <w:rFonts w:ascii="Arial" w:hAnsi="Arial" w:cs="Arial"/>
          <w:b w:val="0"/>
          <w:i/>
        </w:rPr>
      </w:pPr>
      <w:r w:rsidRPr="002213C4">
        <w:rPr>
          <w:rFonts w:ascii="Arial" w:hAnsi="Arial" w:cs="Arial"/>
          <w:i/>
        </w:rPr>
        <w:t>Хозяйственно-договорная деятельность</w:t>
      </w:r>
      <w:r w:rsidRPr="002213C4">
        <w:rPr>
          <w:rFonts w:ascii="Arial" w:hAnsi="Arial" w:cs="Arial"/>
          <w:b w:val="0"/>
          <w:i/>
        </w:rPr>
        <w:t xml:space="preserve"> </w:t>
      </w:r>
    </w:p>
    <w:p w14:paraId="3B9BB1DB" w14:textId="48E2FC0D" w:rsidR="00C52B94" w:rsidRPr="00491616" w:rsidRDefault="00C52B94" w:rsidP="00565D7F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745153">
        <w:rPr>
          <w:rFonts w:ascii="Arial" w:hAnsi="Arial" w:cs="Arial"/>
          <w:b w:val="0"/>
        </w:rPr>
        <w:t>За 20</w:t>
      </w:r>
      <w:r w:rsidR="00101EDD" w:rsidRPr="00745153">
        <w:rPr>
          <w:rFonts w:ascii="Arial" w:hAnsi="Arial" w:cs="Arial"/>
          <w:b w:val="0"/>
        </w:rPr>
        <w:t>2</w:t>
      </w:r>
      <w:r w:rsidR="00491616" w:rsidRPr="00745153">
        <w:rPr>
          <w:rFonts w:ascii="Arial" w:hAnsi="Arial" w:cs="Arial"/>
          <w:b w:val="0"/>
        </w:rPr>
        <w:t>3</w:t>
      </w:r>
      <w:r w:rsidR="0085567B" w:rsidRPr="00745153">
        <w:rPr>
          <w:rFonts w:ascii="Arial" w:hAnsi="Arial" w:cs="Arial"/>
          <w:b w:val="0"/>
        </w:rPr>
        <w:t xml:space="preserve"> год товариществом заключены </w:t>
      </w:r>
      <w:r w:rsidR="00745153" w:rsidRPr="00745153">
        <w:rPr>
          <w:rFonts w:ascii="Arial" w:hAnsi="Arial" w:cs="Arial"/>
          <w:b w:val="0"/>
        </w:rPr>
        <w:t>19</w:t>
      </w:r>
      <w:r w:rsidRPr="00745153">
        <w:rPr>
          <w:rFonts w:ascii="Arial" w:hAnsi="Arial" w:cs="Arial"/>
          <w:b w:val="0"/>
        </w:rPr>
        <w:t xml:space="preserve"> договор</w:t>
      </w:r>
      <w:r w:rsidR="009F0470" w:rsidRPr="00745153">
        <w:rPr>
          <w:rFonts w:ascii="Arial" w:hAnsi="Arial" w:cs="Arial"/>
          <w:b w:val="0"/>
        </w:rPr>
        <w:t>ов</w:t>
      </w:r>
      <w:r w:rsidRPr="00745153">
        <w:rPr>
          <w:rFonts w:ascii="Arial" w:hAnsi="Arial" w:cs="Arial"/>
          <w:b w:val="0"/>
        </w:rPr>
        <w:t xml:space="preserve">. Эти </w:t>
      </w:r>
      <w:r w:rsidRPr="00491616">
        <w:rPr>
          <w:rFonts w:ascii="Arial" w:hAnsi="Arial" w:cs="Arial"/>
          <w:b w:val="0"/>
        </w:rPr>
        <w:t>договоры включают: обслуживание, ремонт, монтаж и пуско-наладочные работы отдельных инженерных систем</w:t>
      </w:r>
      <w:r w:rsidR="009A744D" w:rsidRPr="00491616">
        <w:rPr>
          <w:rFonts w:ascii="Arial" w:hAnsi="Arial" w:cs="Arial"/>
          <w:b w:val="0"/>
        </w:rPr>
        <w:t xml:space="preserve"> и общего имущества</w:t>
      </w:r>
      <w:r w:rsidR="00A72D0B" w:rsidRPr="00491616">
        <w:rPr>
          <w:rFonts w:ascii="Arial" w:hAnsi="Arial" w:cs="Arial"/>
          <w:b w:val="0"/>
        </w:rPr>
        <w:t xml:space="preserve">, </w:t>
      </w:r>
      <w:r w:rsidR="00340648" w:rsidRPr="00491616">
        <w:rPr>
          <w:rFonts w:ascii="Arial" w:hAnsi="Arial" w:cs="Arial"/>
          <w:b w:val="0"/>
        </w:rPr>
        <w:t>поставку оборудования</w:t>
      </w:r>
      <w:r w:rsidRPr="00491616">
        <w:rPr>
          <w:rFonts w:ascii="Arial" w:hAnsi="Arial" w:cs="Arial"/>
          <w:b w:val="0"/>
        </w:rPr>
        <w:t xml:space="preserve">; </w:t>
      </w:r>
      <w:r w:rsidR="00340648" w:rsidRPr="00491616">
        <w:rPr>
          <w:rFonts w:ascii="Arial" w:hAnsi="Arial" w:cs="Arial"/>
          <w:b w:val="0"/>
        </w:rPr>
        <w:t>аттестацию</w:t>
      </w:r>
      <w:r w:rsidR="00033A71" w:rsidRPr="00491616">
        <w:rPr>
          <w:rFonts w:ascii="Arial" w:hAnsi="Arial" w:cs="Arial"/>
          <w:b w:val="0"/>
        </w:rPr>
        <w:t xml:space="preserve"> персонала;</w:t>
      </w:r>
      <w:r w:rsidR="006560AE" w:rsidRPr="00491616">
        <w:rPr>
          <w:rFonts w:ascii="Arial" w:hAnsi="Arial" w:cs="Arial"/>
          <w:b w:val="0"/>
        </w:rPr>
        <w:t xml:space="preserve"> </w:t>
      </w:r>
      <w:r w:rsidR="00340648" w:rsidRPr="00491616">
        <w:rPr>
          <w:rFonts w:ascii="Arial" w:hAnsi="Arial" w:cs="Arial"/>
          <w:b w:val="0"/>
        </w:rPr>
        <w:t>продление электронной подписи для осуществления электронного документооборота</w:t>
      </w:r>
      <w:r w:rsidR="00FC7131" w:rsidRPr="00491616">
        <w:rPr>
          <w:rFonts w:ascii="Arial" w:hAnsi="Arial" w:cs="Arial"/>
          <w:b w:val="0"/>
        </w:rPr>
        <w:t>; обслуживание бухгалтерских программ</w:t>
      </w:r>
      <w:r w:rsidR="001B1BA8" w:rsidRPr="00491616">
        <w:rPr>
          <w:rFonts w:ascii="Arial" w:hAnsi="Arial" w:cs="Arial"/>
          <w:b w:val="0"/>
        </w:rPr>
        <w:t>, страхование общего имущества и гражданской отве</w:t>
      </w:r>
      <w:r w:rsidR="003D6A7B" w:rsidRPr="00491616">
        <w:rPr>
          <w:rFonts w:ascii="Arial" w:hAnsi="Arial" w:cs="Arial"/>
          <w:b w:val="0"/>
        </w:rPr>
        <w:t>т</w:t>
      </w:r>
      <w:r w:rsidR="001B1BA8" w:rsidRPr="00491616">
        <w:rPr>
          <w:rFonts w:ascii="Arial" w:hAnsi="Arial" w:cs="Arial"/>
          <w:b w:val="0"/>
        </w:rPr>
        <w:t>ственности</w:t>
      </w:r>
      <w:r w:rsidR="00745153">
        <w:rPr>
          <w:rFonts w:ascii="Arial" w:hAnsi="Arial" w:cs="Arial"/>
          <w:b w:val="0"/>
        </w:rPr>
        <w:t>, аренду поломоечной машины</w:t>
      </w:r>
      <w:r w:rsidR="00340648" w:rsidRPr="00491616">
        <w:rPr>
          <w:rFonts w:ascii="Arial" w:hAnsi="Arial" w:cs="Arial"/>
          <w:b w:val="0"/>
        </w:rPr>
        <w:t>.</w:t>
      </w:r>
      <w:r w:rsidR="009A744D" w:rsidRPr="00491616">
        <w:rPr>
          <w:rFonts w:ascii="Arial" w:hAnsi="Arial" w:cs="Arial"/>
          <w:b w:val="0"/>
        </w:rPr>
        <w:t xml:space="preserve"> </w:t>
      </w:r>
    </w:p>
    <w:p w14:paraId="5F03044F" w14:textId="23FB25EB" w:rsidR="00BF024F" w:rsidRPr="00491616" w:rsidRDefault="00BF024F" w:rsidP="00565D7F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 w:rsidRPr="00491616">
        <w:rPr>
          <w:rFonts w:ascii="Arial" w:hAnsi="Arial" w:cs="Arial"/>
          <w:b w:val="0"/>
          <w:bCs w:val="0"/>
        </w:rPr>
        <w:t xml:space="preserve">Выполнялись работы, связанные </w:t>
      </w:r>
      <w:r w:rsidR="00F96B6B" w:rsidRPr="00491616">
        <w:rPr>
          <w:rFonts w:ascii="Arial" w:hAnsi="Arial" w:cs="Arial"/>
          <w:b w:val="0"/>
          <w:bCs w:val="0"/>
        </w:rPr>
        <w:t xml:space="preserve">обеспечением </w:t>
      </w:r>
      <w:r w:rsidR="001A63B4" w:rsidRPr="00491616">
        <w:rPr>
          <w:rFonts w:ascii="Arial" w:hAnsi="Arial" w:cs="Arial"/>
          <w:b w:val="0"/>
          <w:bCs w:val="0"/>
        </w:rPr>
        <w:t>минимальн</w:t>
      </w:r>
      <w:r w:rsidR="00F96B6B" w:rsidRPr="00491616">
        <w:rPr>
          <w:rFonts w:ascii="Arial" w:hAnsi="Arial" w:cs="Arial"/>
          <w:b w:val="0"/>
          <w:bCs w:val="0"/>
        </w:rPr>
        <w:t>ого</w:t>
      </w:r>
      <w:r w:rsidR="001A63B4" w:rsidRPr="00491616">
        <w:rPr>
          <w:rFonts w:ascii="Arial" w:hAnsi="Arial" w:cs="Arial"/>
          <w:b w:val="0"/>
          <w:bCs w:val="0"/>
        </w:rPr>
        <w:t xml:space="preserve"> объем</w:t>
      </w:r>
      <w:r w:rsidR="00F96B6B" w:rsidRPr="00491616">
        <w:rPr>
          <w:rFonts w:ascii="Arial" w:hAnsi="Arial" w:cs="Arial"/>
          <w:b w:val="0"/>
          <w:bCs w:val="0"/>
        </w:rPr>
        <w:t>а</w:t>
      </w:r>
      <w:r w:rsidR="001A63B4" w:rsidRPr="00491616">
        <w:rPr>
          <w:rFonts w:ascii="Arial" w:hAnsi="Arial" w:cs="Arial"/>
          <w:b w:val="0"/>
          <w:bCs w:val="0"/>
        </w:rPr>
        <w:t xml:space="preserve"> услуг и работ, необходимых для содержания общего имущества в многоквартирном доме, </w:t>
      </w:r>
      <w:r w:rsidR="00F96B6B" w:rsidRPr="00491616">
        <w:rPr>
          <w:rFonts w:ascii="Arial" w:hAnsi="Arial" w:cs="Arial"/>
          <w:b w:val="0"/>
          <w:bCs w:val="0"/>
        </w:rPr>
        <w:t xml:space="preserve">перечень которых утвержден постановлением Правительства РФ № 290 от 03.04.2013 года, </w:t>
      </w:r>
      <w:r w:rsidR="001A63B4" w:rsidRPr="00491616">
        <w:rPr>
          <w:rFonts w:ascii="Arial" w:hAnsi="Arial" w:cs="Arial"/>
          <w:b w:val="0"/>
          <w:bCs w:val="0"/>
        </w:rPr>
        <w:t xml:space="preserve"> </w:t>
      </w:r>
      <w:r w:rsidRPr="00491616">
        <w:rPr>
          <w:rFonts w:ascii="Arial" w:hAnsi="Arial" w:cs="Arial"/>
          <w:b w:val="0"/>
          <w:bCs w:val="0"/>
        </w:rPr>
        <w:t xml:space="preserve">с контролем и приемкой работ, обеспечивающих работу систем </w:t>
      </w:r>
      <w:r w:rsidR="009E48AA" w:rsidRPr="00491616">
        <w:rPr>
          <w:rFonts w:ascii="Arial" w:hAnsi="Arial" w:cs="Arial"/>
          <w:b w:val="0"/>
          <w:bCs w:val="0"/>
        </w:rPr>
        <w:t>пожаротушения и дымоудаления</w:t>
      </w:r>
      <w:r w:rsidRPr="00491616">
        <w:rPr>
          <w:rFonts w:ascii="Arial" w:hAnsi="Arial" w:cs="Arial"/>
          <w:b w:val="0"/>
          <w:bCs w:val="0"/>
        </w:rPr>
        <w:t xml:space="preserve">, </w:t>
      </w:r>
      <w:r w:rsidR="001A63B4" w:rsidRPr="00491616">
        <w:rPr>
          <w:rFonts w:ascii="Arial" w:hAnsi="Arial" w:cs="Arial"/>
          <w:b w:val="0"/>
          <w:bCs w:val="0"/>
        </w:rPr>
        <w:t xml:space="preserve">теплоснабжения, отопления, холодного и горячего водоснабжения, водоотведения, </w:t>
      </w:r>
      <w:r w:rsidR="006D0E22" w:rsidRPr="00491616">
        <w:rPr>
          <w:rFonts w:ascii="Arial" w:hAnsi="Arial" w:cs="Arial"/>
          <w:b w:val="0"/>
          <w:bCs w:val="0"/>
        </w:rPr>
        <w:t xml:space="preserve">лифтового хозяйства, </w:t>
      </w:r>
      <w:r w:rsidRPr="00491616">
        <w:rPr>
          <w:rFonts w:ascii="Arial" w:hAnsi="Arial" w:cs="Arial"/>
          <w:b w:val="0"/>
          <w:bCs w:val="0"/>
        </w:rPr>
        <w:t xml:space="preserve">видеонаблюдения и </w:t>
      </w:r>
      <w:proofErr w:type="spellStart"/>
      <w:r w:rsidRPr="00491616">
        <w:rPr>
          <w:rFonts w:ascii="Arial" w:hAnsi="Arial" w:cs="Arial"/>
          <w:b w:val="0"/>
          <w:bCs w:val="0"/>
        </w:rPr>
        <w:t>домофо</w:t>
      </w:r>
      <w:r w:rsidR="0066720B" w:rsidRPr="00491616">
        <w:rPr>
          <w:rFonts w:ascii="Arial" w:hAnsi="Arial" w:cs="Arial"/>
          <w:b w:val="0"/>
          <w:bCs w:val="0"/>
        </w:rPr>
        <w:t>н</w:t>
      </w:r>
      <w:r w:rsidRPr="00491616">
        <w:rPr>
          <w:rFonts w:ascii="Arial" w:hAnsi="Arial" w:cs="Arial"/>
          <w:b w:val="0"/>
          <w:bCs w:val="0"/>
        </w:rPr>
        <w:t>ной</w:t>
      </w:r>
      <w:proofErr w:type="spellEnd"/>
      <w:r w:rsidRPr="00491616">
        <w:rPr>
          <w:rFonts w:ascii="Arial" w:hAnsi="Arial" w:cs="Arial"/>
          <w:b w:val="0"/>
          <w:bCs w:val="0"/>
        </w:rPr>
        <w:t xml:space="preserve"> системы, работ по уборке помещений</w:t>
      </w:r>
      <w:r w:rsidR="009E48AA" w:rsidRPr="00491616">
        <w:rPr>
          <w:rFonts w:ascii="Arial" w:hAnsi="Arial" w:cs="Arial"/>
          <w:b w:val="0"/>
          <w:bCs w:val="0"/>
        </w:rPr>
        <w:t>, относящихся к общему имуществу</w:t>
      </w:r>
      <w:r w:rsidRPr="00491616">
        <w:rPr>
          <w:rFonts w:ascii="Arial" w:hAnsi="Arial" w:cs="Arial"/>
          <w:b w:val="0"/>
          <w:bCs w:val="0"/>
        </w:rPr>
        <w:t xml:space="preserve">, вывозу </w:t>
      </w:r>
      <w:r w:rsidR="00F96B6B" w:rsidRPr="00491616">
        <w:rPr>
          <w:rFonts w:ascii="Arial" w:hAnsi="Arial" w:cs="Arial"/>
          <w:b w:val="0"/>
          <w:bCs w:val="0"/>
        </w:rPr>
        <w:t xml:space="preserve">твердых </w:t>
      </w:r>
      <w:r w:rsidR="0066720B" w:rsidRPr="00491616">
        <w:rPr>
          <w:rFonts w:ascii="Arial" w:hAnsi="Arial" w:cs="Arial"/>
          <w:b w:val="0"/>
          <w:bCs w:val="0"/>
        </w:rPr>
        <w:t>коммунальных</w:t>
      </w:r>
      <w:r w:rsidR="00F96B6B" w:rsidRPr="00491616">
        <w:rPr>
          <w:rFonts w:ascii="Arial" w:hAnsi="Arial" w:cs="Arial"/>
          <w:b w:val="0"/>
          <w:bCs w:val="0"/>
        </w:rPr>
        <w:t xml:space="preserve"> отходов</w:t>
      </w:r>
      <w:r w:rsidRPr="00491616">
        <w:rPr>
          <w:rFonts w:ascii="Arial" w:hAnsi="Arial" w:cs="Arial"/>
          <w:b w:val="0"/>
          <w:bCs w:val="0"/>
        </w:rPr>
        <w:t xml:space="preserve">, дезинсекции и дератизации подвалов, </w:t>
      </w:r>
      <w:r w:rsidR="009E48AA" w:rsidRPr="00491616">
        <w:rPr>
          <w:rFonts w:ascii="Arial" w:hAnsi="Arial" w:cs="Arial"/>
          <w:b w:val="0"/>
          <w:bCs w:val="0"/>
        </w:rPr>
        <w:t>благоустройству</w:t>
      </w:r>
      <w:r w:rsidR="00F96B6B" w:rsidRPr="00491616">
        <w:rPr>
          <w:rFonts w:ascii="Arial" w:hAnsi="Arial" w:cs="Arial"/>
          <w:b w:val="0"/>
          <w:bCs w:val="0"/>
        </w:rPr>
        <w:t xml:space="preserve"> дворовой</w:t>
      </w:r>
      <w:r w:rsidR="009E48AA" w:rsidRPr="00491616">
        <w:rPr>
          <w:rFonts w:ascii="Arial" w:hAnsi="Arial" w:cs="Arial"/>
          <w:b w:val="0"/>
          <w:bCs w:val="0"/>
        </w:rPr>
        <w:t xml:space="preserve"> </w:t>
      </w:r>
      <w:r w:rsidRPr="00491616">
        <w:rPr>
          <w:rFonts w:ascii="Arial" w:hAnsi="Arial" w:cs="Arial"/>
          <w:b w:val="0"/>
          <w:bCs w:val="0"/>
        </w:rPr>
        <w:t>территории, обеспечению пропускного</w:t>
      </w:r>
      <w:r w:rsidR="009E48AA" w:rsidRPr="00491616">
        <w:rPr>
          <w:rFonts w:ascii="Arial" w:hAnsi="Arial" w:cs="Arial"/>
          <w:b w:val="0"/>
          <w:bCs w:val="0"/>
        </w:rPr>
        <w:t xml:space="preserve"> </w:t>
      </w:r>
      <w:r w:rsidRPr="00491616">
        <w:rPr>
          <w:rFonts w:ascii="Arial" w:hAnsi="Arial" w:cs="Arial"/>
          <w:b w:val="0"/>
          <w:bCs w:val="0"/>
        </w:rPr>
        <w:t>режима</w:t>
      </w:r>
      <w:r w:rsidR="009E48AA" w:rsidRPr="00491616">
        <w:rPr>
          <w:rFonts w:ascii="Arial" w:hAnsi="Arial" w:cs="Arial"/>
          <w:b w:val="0"/>
          <w:bCs w:val="0"/>
        </w:rPr>
        <w:t xml:space="preserve"> и </w:t>
      </w:r>
      <w:r w:rsidRPr="00491616">
        <w:rPr>
          <w:rFonts w:ascii="Arial" w:hAnsi="Arial" w:cs="Arial"/>
          <w:b w:val="0"/>
          <w:bCs w:val="0"/>
        </w:rPr>
        <w:t>др</w:t>
      </w:r>
      <w:r w:rsidR="009E48AA" w:rsidRPr="00491616">
        <w:rPr>
          <w:rFonts w:ascii="Arial" w:hAnsi="Arial" w:cs="Arial"/>
          <w:b w:val="0"/>
          <w:bCs w:val="0"/>
        </w:rPr>
        <w:t>.</w:t>
      </w:r>
    </w:p>
    <w:p w14:paraId="11C93E2B" w14:textId="77777777" w:rsidR="00BF024F" w:rsidRDefault="00BF024F" w:rsidP="00F96B6B">
      <w:pPr>
        <w:spacing w:line="276" w:lineRule="auto"/>
        <w:jc w:val="both"/>
        <w:rPr>
          <w:rFonts w:ascii="Arial" w:hAnsi="Arial" w:cs="Arial"/>
          <w:b w:val="0"/>
        </w:rPr>
      </w:pPr>
    </w:p>
    <w:p w14:paraId="650A7BA8" w14:textId="77777777" w:rsidR="00325E9B" w:rsidRPr="00491616" w:rsidRDefault="00325E9B" w:rsidP="00F96B6B">
      <w:pPr>
        <w:spacing w:line="276" w:lineRule="auto"/>
        <w:jc w:val="both"/>
        <w:rPr>
          <w:rFonts w:ascii="Arial" w:hAnsi="Arial" w:cs="Arial"/>
          <w:b w:val="0"/>
        </w:rPr>
      </w:pPr>
    </w:p>
    <w:p w14:paraId="7062A793" w14:textId="77777777" w:rsidR="00C52B94" w:rsidRPr="00491616" w:rsidRDefault="00C52B94" w:rsidP="004E574B">
      <w:pPr>
        <w:spacing w:after="120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i/>
        </w:rPr>
        <w:t>Основные работы по дому</w:t>
      </w:r>
      <w:r w:rsidRPr="00491616">
        <w:rPr>
          <w:rFonts w:ascii="Arial" w:hAnsi="Arial" w:cs="Arial"/>
        </w:rPr>
        <w:t xml:space="preserve"> </w:t>
      </w:r>
    </w:p>
    <w:p w14:paraId="13C395D6" w14:textId="1FCC9B2C" w:rsidR="00C52B94" w:rsidRPr="00491616" w:rsidRDefault="00C52B94" w:rsidP="00F2354C">
      <w:pPr>
        <w:spacing w:line="276" w:lineRule="auto"/>
        <w:ind w:firstLine="567"/>
        <w:jc w:val="both"/>
        <w:rPr>
          <w:rFonts w:ascii="Arial" w:hAnsi="Arial" w:cs="Arial"/>
        </w:rPr>
      </w:pPr>
      <w:r w:rsidRPr="00491616">
        <w:rPr>
          <w:rFonts w:ascii="Arial" w:hAnsi="Arial" w:cs="Arial"/>
          <w:b w:val="0"/>
        </w:rPr>
        <w:t>Работы в доме велись в соответствии с утвержденным планом</w:t>
      </w:r>
      <w:r w:rsidR="00B07D7F" w:rsidRPr="00491616">
        <w:rPr>
          <w:rFonts w:ascii="Arial" w:hAnsi="Arial" w:cs="Arial"/>
          <w:b w:val="0"/>
        </w:rPr>
        <w:t xml:space="preserve">, </w:t>
      </w:r>
      <w:r w:rsidRPr="00491616">
        <w:rPr>
          <w:rFonts w:ascii="Arial" w:hAnsi="Arial" w:cs="Arial"/>
          <w:b w:val="0"/>
        </w:rPr>
        <w:t>план выполнен</w:t>
      </w:r>
      <w:r w:rsidRPr="00491616">
        <w:rPr>
          <w:rFonts w:ascii="Arial" w:hAnsi="Arial" w:cs="Arial"/>
        </w:rPr>
        <w:t>.</w:t>
      </w:r>
    </w:p>
    <w:p w14:paraId="5157E7B7" w14:textId="77777777" w:rsidR="00C52B94" w:rsidRPr="00491616" w:rsidRDefault="00C52B94" w:rsidP="00F235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 xml:space="preserve">За счет средств ТСЖ выполнены следующие работы: </w:t>
      </w:r>
    </w:p>
    <w:p w14:paraId="3461416E" w14:textId="4AF01E78" w:rsidR="00C52B94" w:rsidRPr="00491616" w:rsidRDefault="00C52B9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>- </w:t>
      </w:r>
      <w:r w:rsidR="000B0D92" w:rsidRPr="00491616">
        <w:rPr>
          <w:rFonts w:ascii="Arial" w:hAnsi="Arial" w:cs="Arial"/>
          <w:b w:val="0"/>
        </w:rPr>
        <w:t xml:space="preserve">мытье </w:t>
      </w:r>
      <w:r w:rsidR="0078181D" w:rsidRPr="00491616">
        <w:rPr>
          <w:rFonts w:ascii="Arial" w:hAnsi="Arial" w:cs="Arial"/>
          <w:b w:val="0"/>
        </w:rPr>
        <w:t>наружных стекол лестничных клеток</w:t>
      </w:r>
      <w:r w:rsidR="001606A6" w:rsidRPr="00491616">
        <w:rPr>
          <w:rFonts w:ascii="Arial" w:hAnsi="Arial" w:cs="Arial"/>
          <w:b w:val="0"/>
        </w:rPr>
        <w:t xml:space="preserve">, </w:t>
      </w:r>
      <w:r w:rsidR="00FC7131" w:rsidRPr="00491616">
        <w:rPr>
          <w:rFonts w:ascii="Arial" w:hAnsi="Arial" w:cs="Arial"/>
          <w:b w:val="0"/>
        </w:rPr>
        <w:t>текущий ремонт</w:t>
      </w:r>
      <w:r w:rsidR="001606A6" w:rsidRPr="00491616">
        <w:rPr>
          <w:rFonts w:ascii="Arial" w:hAnsi="Arial" w:cs="Arial"/>
          <w:b w:val="0"/>
        </w:rPr>
        <w:t xml:space="preserve"> фасада</w:t>
      </w:r>
      <w:r w:rsidRPr="00491616">
        <w:rPr>
          <w:rFonts w:ascii="Arial" w:hAnsi="Arial" w:cs="Arial"/>
          <w:b w:val="0"/>
        </w:rPr>
        <w:t>;</w:t>
      </w:r>
    </w:p>
    <w:p w14:paraId="1217ECA9" w14:textId="77777777" w:rsidR="00C52B94" w:rsidRPr="00491616" w:rsidRDefault="00C52B9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>- озеленение дворовой территории;</w:t>
      </w:r>
    </w:p>
    <w:p w14:paraId="3ADEBEC0" w14:textId="3B857E8C" w:rsidR="000B0D92" w:rsidRDefault="00C52B9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491616">
        <w:rPr>
          <w:rFonts w:ascii="Arial" w:hAnsi="Arial" w:cs="Arial"/>
          <w:b w:val="0"/>
        </w:rPr>
        <w:t>- </w:t>
      </w:r>
      <w:r w:rsidR="000B0D92" w:rsidRPr="00491616">
        <w:rPr>
          <w:rFonts w:ascii="Arial" w:hAnsi="Arial" w:cs="Arial"/>
          <w:b w:val="0"/>
        </w:rPr>
        <w:t>ремонт, покраска ворот и калитки, поручней</w:t>
      </w:r>
      <w:r w:rsidRPr="00491616">
        <w:rPr>
          <w:rFonts w:ascii="Arial" w:hAnsi="Arial" w:cs="Arial"/>
          <w:b w:val="0"/>
        </w:rPr>
        <w:t>;</w:t>
      </w:r>
    </w:p>
    <w:p w14:paraId="34F2316D" w14:textId="6B3D12BE" w:rsidR="00491616" w:rsidRPr="00A8435F" w:rsidRDefault="00491616" w:rsidP="00F2354C">
      <w:pPr>
        <w:spacing w:line="276" w:lineRule="auto"/>
        <w:jc w:val="both"/>
        <w:rPr>
          <w:rFonts w:ascii="Arial" w:hAnsi="Arial" w:cs="Arial"/>
          <w:b w:val="0"/>
          <w:bCs w:val="0"/>
          <w:iCs/>
        </w:rPr>
      </w:pPr>
      <w:r w:rsidRPr="00A8435F">
        <w:rPr>
          <w:rFonts w:ascii="Arial" w:hAnsi="Arial" w:cs="Arial"/>
          <w:b w:val="0"/>
        </w:rPr>
        <w:t>- </w:t>
      </w:r>
      <w:bookmarkStart w:id="0" w:name="_Hlk127273332"/>
      <w:r w:rsidRPr="00A8435F">
        <w:rPr>
          <w:rFonts w:ascii="Arial" w:hAnsi="Arial" w:cs="Arial"/>
          <w:b w:val="0"/>
          <w:bCs w:val="0"/>
          <w:iCs/>
        </w:rPr>
        <w:t>дополнительное освещение дворовой территории</w:t>
      </w:r>
      <w:bookmarkEnd w:id="0"/>
      <w:r w:rsidRPr="00A8435F">
        <w:rPr>
          <w:rFonts w:ascii="Arial" w:hAnsi="Arial" w:cs="Arial"/>
          <w:b w:val="0"/>
          <w:bCs w:val="0"/>
          <w:iCs/>
        </w:rPr>
        <w:t>;</w:t>
      </w:r>
    </w:p>
    <w:p w14:paraId="56A4AD79" w14:textId="552B8BBD" w:rsidR="00491616" w:rsidRPr="00A8435F" w:rsidRDefault="00491616" w:rsidP="00F2354C">
      <w:pPr>
        <w:spacing w:line="276" w:lineRule="auto"/>
        <w:jc w:val="both"/>
        <w:rPr>
          <w:rStyle w:val="ad"/>
          <w:rFonts w:ascii="Arial" w:hAnsi="Arial" w:cs="Arial"/>
        </w:rPr>
      </w:pPr>
      <w:r w:rsidRPr="00A8435F">
        <w:rPr>
          <w:rFonts w:ascii="Arial" w:hAnsi="Arial" w:cs="Arial"/>
          <w:b w:val="0"/>
          <w:bCs w:val="0"/>
          <w:iCs/>
        </w:rPr>
        <w:t>- </w:t>
      </w:r>
      <w:r w:rsidRPr="00A8435F">
        <w:rPr>
          <w:rFonts w:ascii="Arial" w:hAnsi="Arial" w:cs="Arial"/>
          <w:b w:val="0"/>
        </w:rPr>
        <w:t xml:space="preserve">замена лифтов </w:t>
      </w:r>
      <w:r w:rsidRPr="00A8435F">
        <w:rPr>
          <w:rStyle w:val="ad"/>
          <w:rFonts w:ascii="Arial" w:hAnsi="Arial" w:cs="Arial"/>
        </w:rPr>
        <w:t>грузоподъемностью 1000 кг №168363 (подъезд 3), №168361 (подъезд 4);</w:t>
      </w:r>
    </w:p>
    <w:p w14:paraId="0BC81028" w14:textId="59E58556" w:rsidR="00A8435F" w:rsidRPr="00A8435F" w:rsidRDefault="00A8435F" w:rsidP="00A8435F">
      <w:pPr>
        <w:jc w:val="both"/>
        <w:rPr>
          <w:rFonts w:ascii="Arial" w:hAnsi="Arial" w:cs="Arial"/>
          <w:b w:val="0"/>
        </w:rPr>
      </w:pPr>
      <w:r w:rsidRPr="00A8435F">
        <w:rPr>
          <w:rStyle w:val="ad"/>
          <w:rFonts w:ascii="Arial" w:hAnsi="Arial" w:cs="Arial"/>
        </w:rPr>
        <w:t>- </w:t>
      </w:r>
      <w:r w:rsidRPr="00A8435F">
        <w:rPr>
          <w:rFonts w:ascii="Arial" w:hAnsi="Arial" w:cs="Arial"/>
          <w:b w:val="0"/>
        </w:rPr>
        <w:t>замер сопротивления электроустановок;</w:t>
      </w:r>
    </w:p>
    <w:p w14:paraId="739DCDB7" w14:textId="1682BB95" w:rsidR="00A8435F" w:rsidRPr="00A8435F" w:rsidRDefault="00A8435F" w:rsidP="00A8435F">
      <w:pPr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t>- </w:t>
      </w:r>
      <w:bookmarkStart w:id="1" w:name="_Hlk127276871"/>
      <w:r w:rsidRPr="00A8435F">
        <w:rPr>
          <w:rFonts w:ascii="Arial" w:hAnsi="Arial" w:cs="Arial"/>
          <w:b w:val="0"/>
        </w:rPr>
        <w:t>косметический ремонт подъезда №5;</w:t>
      </w:r>
    </w:p>
    <w:bookmarkEnd w:id="1"/>
    <w:p w14:paraId="167EC723" w14:textId="0FD7C0F7" w:rsidR="00A8435F" w:rsidRPr="00A8435F" w:rsidRDefault="00A8435F" w:rsidP="00A8435F">
      <w:pPr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lastRenderedPageBreak/>
        <w:t>- </w:t>
      </w:r>
      <w:bookmarkStart w:id="2" w:name="_Hlk127275307"/>
      <w:r w:rsidRPr="00A8435F">
        <w:rPr>
          <w:rFonts w:ascii="Arial" w:hAnsi="Arial" w:cs="Arial"/>
          <w:b w:val="0"/>
        </w:rPr>
        <w:t>установка 5 видеокамер, частичная замена видеооборудования</w:t>
      </w:r>
      <w:bookmarkEnd w:id="2"/>
      <w:r w:rsidRPr="00A8435F">
        <w:rPr>
          <w:rFonts w:ascii="Arial" w:hAnsi="Arial" w:cs="Arial"/>
          <w:b w:val="0"/>
        </w:rPr>
        <w:t>;</w:t>
      </w:r>
    </w:p>
    <w:p w14:paraId="72934BE6" w14:textId="7ABF419E" w:rsidR="00A8435F" w:rsidRPr="00A8435F" w:rsidRDefault="00A8435F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t>- </w:t>
      </w:r>
      <w:bookmarkStart w:id="3" w:name="_Hlk127276849"/>
      <w:r w:rsidRPr="00A8435F">
        <w:rPr>
          <w:rFonts w:ascii="Arial" w:hAnsi="Arial" w:cs="Arial"/>
          <w:b w:val="0"/>
        </w:rPr>
        <w:t>диагностика и ремонт ИБП для лифтового оборудования</w:t>
      </w:r>
      <w:bookmarkEnd w:id="3"/>
      <w:r w:rsidRPr="00A8435F">
        <w:rPr>
          <w:rFonts w:ascii="Arial" w:hAnsi="Arial" w:cs="Arial"/>
          <w:b w:val="0"/>
        </w:rPr>
        <w:t>;</w:t>
      </w:r>
    </w:p>
    <w:p w14:paraId="1C7D69B7" w14:textId="7A5492D0" w:rsidR="00A8435F" w:rsidRPr="00A8435F" w:rsidRDefault="00A8435F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t>- </w:t>
      </w:r>
      <w:bookmarkStart w:id="4" w:name="_Hlk127276893"/>
      <w:r w:rsidRPr="00A8435F">
        <w:rPr>
          <w:rFonts w:ascii="Arial" w:hAnsi="Arial" w:cs="Arial"/>
          <w:b w:val="0"/>
        </w:rPr>
        <w:t xml:space="preserve">замена трех металлических дверей на </w:t>
      </w:r>
      <w:proofErr w:type="spellStart"/>
      <w:r w:rsidRPr="00A8435F">
        <w:rPr>
          <w:rFonts w:ascii="Arial" w:hAnsi="Arial" w:cs="Arial"/>
          <w:b w:val="0"/>
        </w:rPr>
        <w:t>техэтаже</w:t>
      </w:r>
      <w:bookmarkEnd w:id="4"/>
      <w:proofErr w:type="spellEnd"/>
      <w:r w:rsidRPr="00A8435F">
        <w:rPr>
          <w:rFonts w:ascii="Arial" w:hAnsi="Arial" w:cs="Arial"/>
          <w:b w:val="0"/>
        </w:rPr>
        <w:t xml:space="preserve"> с установкой контроля доступа;</w:t>
      </w:r>
    </w:p>
    <w:p w14:paraId="2964BEEB" w14:textId="03D001CD" w:rsidR="00A8435F" w:rsidRDefault="00A8435F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t xml:space="preserve">- гидроизоляция гаража и пола нижнего </w:t>
      </w:r>
      <w:proofErr w:type="spellStart"/>
      <w:r w:rsidRPr="00A8435F">
        <w:rPr>
          <w:rFonts w:ascii="Arial" w:hAnsi="Arial" w:cs="Arial"/>
          <w:b w:val="0"/>
        </w:rPr>
        <w:t>техэтажа</w:t>
      </w:r>
      <w:proofErr w:type="spellEnd"/>
      <w:r w:rsidR="007F6BAA">
        <w:rPr>
          <w:rFonts w:ascii="Arial" w:hAnsi="Arial" w:cs="Arial"/>
          <w:b w:val="0"/>
        </w:rPr>
        <w:t>.</w:t>
      </w:r>
    </w:p>
    <w:p w14:paraId="64B0878A" w14:textId="36706684" w:rsidR="00745153" w:rsidRPr="00745153" w:rsidRDefault="00745153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745153">
        <w:rPr>
          <w:rFonts w:ascii="Arial" w:hAnsi="Arial" w:cs="Arial"/>
          <w:b w:val="0"/>
        </w:rPr>
        <w:t xml:space="preserve">Не выполнены работы по </w:t>
      </w:r>
      <w:bookmarkStart w:id="5" w:name="_Hlk127273397"/>
      <w:r w:rsidRPr="00745153">
        <w:rPr>
          <w:rFonts w:ascii="Arial" w:hAnsi="Arial" w:cs="Arial"/>
          <w:b w:val="0"/>
        </w:rPr>
        <w:t>замене трубопроводов пожарного водопровода в насосной</w:t>
      </w:r>
      <w:bookmarkEnd w:id="5"/>
      <w:r w:rsidRPr="00745153">
        <w:rPr>
          <w:rFonts w:ascii="Arial" w:hAnsi="Arial" w:cs="Arial"/>
          <w:b w:val="0"/>
        </w:rPr>
        <w:t xml:space="preserve"> и устройству поручня для наружной лестницы подъезда №3</w:t>
      </w:r>
      <w:r w:rsidR="00DA68C4">
        <w:rPr>
          <w:rFonts w:ascii="Arial" w:hAnsi="Arial" w:cs="Arial"/>
          <w:b w:val="0"/>
        </w:rPr>
        <w:t>, т.к. не удалось подобрать подрядчика на эти виды работ.</w:t>
      </w:r>
    </w:p>
    <w:p w14:paraId="5A5B0618" w14:textId="0AB2EB9E" w:rsidR="00060A44" w:rsidRPr="00A8435F" w:rsidRDefault="00060A44" w:rsidP="00F2354C">
      <w:pPr>
        <w:spacing w:line="276" w:lineRule="auto"/>
        <w:jc w:val="both"/>
        <w:rPr>
          <w:rFonts w:ascii="Arial" w:hAnsi="Arial" w:cs="Arial"/>
          <w:b w:val="0"/>
        </w:rPr>
      </w:pPr>
    </w:p>
    <w:p w14:paraId="0D05B2D7" w14:textId="67E4660E" w:rsidR="003F1AA6" w:rsidRPr="00A8435F" w:rsidRDefault="003F1AA6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A8435F">
        <w:rPr>
          <w:rFonts w:ascii="Arial" w:hAnsi="Arial" w:cs="Arial"/>
          <w:b w:val="0"/>
        </w:rPr>
        <w:t>Дополнительно выполнено:</w:t>
      </w:r>
    </w:p>
    <w:p w14:paraId="402C1AC7" w14:textId="71E7E847" w:rsidR="003F1AA6" w:rsidRPr="008D1E07" w:rsidRDefault="003F1AA6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>- </w:t>
      </w:r>
      <w:r w:rsidR="008D1E07" w:rsidRPr="008D1E07">
        <w:rPr>
          <w:rFonts w:ascii="Arial" w:hAnsi="Arial" w:cs="Arial"/>
          <w:b w:val="0"/>
        </w:rPr>
        <w:t>замена кондиционера в электрощитовой</w:t>
      </w:r>
      <w:r w:rsidRPr="008D1E07">
        <w:rPr>
          <w:rFonts w:ascii="Arial" w:hAnsi="Arial" w:cs="Arial"/>
          <w:b w:val="0"/>
        </w:rPr>
        <w:t>;</w:t>
      </w:r>
    </w:p>
    <w:p w14:paraId="4B329A12" w14:textId="30A1DD0A" w:rsidR="003F1AA6" w:rsidRPr="008D1E07" w:rsidRDefault="002D3DC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>- </w:t>
      </w:r>
      <w:r w:rsidR="008D1E07" w:rsidRPr="008D1E07">
        <w:rPr>
          <w:rFonts w:ascii="Arial" w:hAnsi="Arial" w:cs="Arial"/>
          <w:b w:val="0"/>
        </w:rPr>
        <w:t xml:space="preserve">ремонт стеклопакетов помещения </w:t>
      </w:r>
      <w:r w:rsidR="008D1E07" w:rsidRPr="008D1E07">
        <w:rPr>
          <w:rFonts w:ascii="Arial" w:hAnsi="Arial" w:cs="Arial"/>
          <w:b w:val="0"/>
          <w:lang w:val="en-US"/>
        </w:rPr>
        <w:t>XXVII</w:t>
      </w:r>
      <w:r w:rsidR="003F1AA6" w:rsidRPr="008D1E07">
        <w:rPr>
          <w:rFonts w:ascii="Arial" w:hAnsi="Arial" w:cs="Arial"/>
          <w:b w:val="0"/>
        </w:rPr>
        <w:t>;</w:t>
      </w:r>
    </w:p>
    <w:p w14:paraId="2FB4EF09" w14:textId="2E244D33" w:rsidR="003F1AA6" w:rsidRPr="008D1E07" w:rsidRDefault="002D3DC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>- </w:t>
      </w:r>
      <w:r w:rsidR="008D1E07" w:rsidRPr="008D1E07">
        <w:rPr>
          <w:rFonts w:ascii="Arial" w:hAnsi="Arial" w:cs="Arial"/>
          <w:b w:val="0"/>
        </w:rPr>
        <w:t>замена металлической двери входа в гараж</w:t>
      </w:r>
      <w:r w:rsidRPr="008D1E07">
        <w:rPr>
          <w:rFonts w:ascii="Arial" w:hAnsi="Arial" w:cs="Arial"/>
          <w:b w:val="0"/>
        </w:rPr>
        <w:t>;</w:t>
      </w:r>
    </w:p>
    <w:p w14:paraId="505D266B" w14:textId="10411F4E" w:rsidR="002D3DC4" w:rsidRPr="008D1E07" w:rsidRDefault="002D3DC4" w:rsidP="00F2354C">
      <w:pPr>
        <w:spacing w:line="276" w:lineRule="auto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 xml:space="preserve">- </w:t>
      </w:r>
      <w:r w:rsidR="008D1E07" w:rsidRPr="008D1E07">
        <w:rPr>
          <w:rFonts w:ascii="Arial" w:hAnsi="Arial" w:cs="Arial"/>
          <w:b w:val="0"/>
        </w:rPr>
        <w:t>настройка системы водо- и тепло-учёта индивидуальных приборов учета</w:t>
      </w:r>
      <w:r w:rsidR="008D1E07">
        <w:rPr>
          <w:rFonts w:ascii="Arial" w:hAnsi="Arial" w:cs="Arial"/>
          <w:b w:val="0"/>
        </w:rPr>
        <w:t>.</w:t>
      </w:r>
    </w:p>
    <w:p w14:paraId="19C1A327" w14:textId="55E63E79" w:rsidR="00070873" w:rsidRPr="008D1E07" w:rsidRDefault="00070873" w:rsidP="00070873">
      <w:pPr>
        <w:spacing w:before="120" w:line="276" w:lineRule="auto"/>
        <w:ind w:firstLine="567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 xml:space="preserve">Проведены регламентные работы по подготовке дома к осеннее-зимнему </w:t>
      </w:r>
      <w:r w:rsidR="00F145E0" w:rsidRPr="008D1E07">
        <w:rPr>
          <w:rFonts w:ascii="Arial" w:hAnsi="Arial" w:cs="Arial"/>
          <w:b w:val="0"/>
        </w:rPr>
        <w:t>периоду эксплуатации сезона 20</w:t>
      </w:r>
      <w:r w:rsidR="001606A6" w:rsidRPr="008D1E07">
        <w:rPr>
          <w:rFonts w:ascii="Arial" w:hAnsi="Arial" w:cs="Arial"/>
          <w:b w:val="0"/>
        </w:rPr>
        <w:t>2</w:t>
      </w:r>
      <w:r w:rsidR="008D1E07" w:rsidRPr="008D1E07">
        <w:rPr>
          <w:rFonts w:ascii="Arial" w:hAnsi="Arial" w:cs="Arial"/>
          <w:b w:val="0"/>
        </w:rPr>
        <w:t>3</w:t>
      </w:r>
      <w:r w:rsidRPr="008D1E07">
        <w:rPr>
          <w:rFonts w:ascii="Arial" w:hAnsi="Arial" w:cs="Arial"/>
          <w:b w:val="0"/>
        </w:rPr>
        <w:t>-20</w:t>
      </w:r>
      <w:r w:rsidR="00F145E0" w:rsidRPr="008D1E07">
        <w:rPr>
          <w:rFonts w:ascii="Arial" w:hAnsi="Arial" w:cs="Arial"/>
          <w:b w:val="0"/>
        </w:rPr>
        <w:t>2</w:t>
      </w:r>
      <w:r w:rsidR="008D1E07" w:rsidRPr="008D1E07">
        <w:rPr>
          <w:rFonts w:ascii="Arial" w:hAnsi="Arial" w:cs="Arial"/>
          <w:b w:val="0"/>
        </w:rPr>
        <w:t>4</w:t>
      </w:r>
      <w:r w:rsidRPr="008D1E07">
        <w:rPr>
          <w:rFonts w:ascii="Arial" w:hAnsi="Arial" w:cs="Arial"/>
          <w:b w:val="0"/>
        </w:rPr>
        <w:t xml:space="preserve"> годов:</w:t>
      </w:r>
      <w:r w:rsidR="00BA6868" w:rsidRPr="008D1E07">
        <w:rPr>
          <w:rFonts w:ascii="Arial" w:hAnsi="Arial" w:cs="Arial"/>
          <w:b w:val="0"/>
        </w:rPr>
        <w:t xml:space="preserve"> </w:t>
      </w:r>
      <w:r w:rsidRPr="008D1E07">
        <w:rPr>
          <w:rFonts w:ascii="Arial" w:hAnsi="Arial" w:cs="Arial"/>
          <w:b w:val="0"/>
        </w:rPr>
        <w:t>опрессовка системы отопления, чистка фильтров на стояках отопления, поверка манометров, восстановление теплоизоляции.</w:t>
      </w:r>
      <w:r w:rsidR="00BA022F" w:rsidRPr="008D1E07">
        <w:rPr>
          <w:rFonts w:ascii="Arial" w:hAnsi="Arial" w:cs="Arial"/>
          <w:b w:val="0"/>
        </w:rPr>
        <w:t xml:space="preserve"> </w:t>
      </w:r>
    </w:p>
    <w:p w14:paraId="00453EB1" w14:textId="136B4ECB" w:rsidR="00856475" w:rsidRPr="00ED16E8" w:rsidRDefault="00E8336C" w:rsidP="0085567B">
      <w:pPr>
        <w:spacing w:before="120" w:line="276" w:lineRule="auto"/>
        <w:ind w:firstLine="567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>В 20</w:t>
      </w:r>
      <w:r w:rsidR="001606A6" w:rsidRPr="008D1E07">
        <w:rPr>
          <w:rFonts w:ascii="Arial" w:hAnsi="Arial" w:cs="Arial"/>
          <w:b w:val="0"/>
        </w:rPr>
        <w:t>2</w:t>
      </w:r>
      <w:r w:rsidR="008D1E07" w:rsidRPr="008D1E07">
        <w:rPr>
          <w:rFonts w:ascii="Arial" w:hAnsi="Arial" w:cs="Arial"/>
          <w:b w:val="0"/>
        </w:rPr>
        <w:t>3</w:t>
      </w:r>
      <w:r w:rsidR="00E111DC" w:rsidRPr="008D1E07">
        <w:rPr>
          <w:rFonts w:ascii="Arial" w:hAnsi="Arial" w:cs="Arial"/>
          <w:b w:val="0"/>
        </w:rPr>
        <w:t xml:space="preserve"> году </w:t>
      </w:r>
      <w:r w:rsidR="009B11B4" w:rsidRPr="008D1E07">
        <w:rPr>
          <w:rFonts w:ascii="Arial" w:hAnsi="Arial" w:cs="Arial"/>
          <w:b w:val="0"/>
        </w:rPr>
        <w:t>устранялись сантехнические и электроте</w:t>
      </w:r>
      <w:r w:rsidR="009D215A" w:rsidRPr="008D1E07">
        <w:rPr>
          <w:rFonts w:ascii="Arial" w:hAnsi="Arial" w:cs="Arial"/>
          <w:b w:val="0"/>
        </w:rPr>
        <w:t xml:space="preserve">хнические проблемы по квартирам, </w:t>
      </w:r>
      <w:r w:rsidR="00C22ADA" w:rsidRPr="008D1E07">
        <w:rPr>
          <w:rFonts w:ascii="Arial" w:hAnsi="Arial" w:cs="Arial"/>
          <w:b w:val="0"/>
        </w:rPr>
        <w:t xml:space="preserve">заявки </w:t>
      </w:r>
      <w:r w:rsidR="00C22ADA" w:rsidRPr="00ED16E8">
        <w:rPr>
          <w:rFonts w:ascii="Arial" w:hAnsi="Arial" w:cs="Arial"/>
          <w:b w:val="0"/>
        </w:rPr>
        <w:t xml:space="preserve">на проблемы с домофоном, на работу лифтов, </w:t>
      </w:r>
      <w:r w:rsidR="00070873" w:rsidRPr="00ED16E8">
        <w:rPr>
          <w:rFonts w:ascii="Arial" w:hAnsi="Arial" w:cs="Arial"/>
          <w:b w:val="0"/>
        </w:rPr>
        <w:t xml:space="preserve">от жителей </w:t>
      </w:r>
      <w:r w:rsidR="009D215A" w:rsidRPr="00ED16E8">
        <w:rPr>
          <w:rFonts w:ascii="Arial" w:hAnsi="Arial" w:cs="Arial"/>
          <w:b w:val="0"/>
        </w:rPr>
        <w:t xml:space="preserve">поступило </w:t>
      </w:r>
      <w:r w:rsidR="00ED16E8" w:rsidRPr="00ED16E8">
        <w:rPr>
          <w:rFonts w:ascii="Arial" w:hAnsi="Arial" w:cs="Arial"/>
          <w:b w:val="0"/>
        </w:rPr>
        <w:t>64</w:t>
      </w:r>
      <w:r w:rsidR="009D215A" w:rsidRPr="00ED16E8">
        <w:rPr>
          <w:rFonts w:ascii="Arial" w:hAnsi="Arial" w:cs="Arial"/>
          <w:b w:val="0"/>
        </w:rPr>
        <w:t xml:space="preserve"> заяв</w:t>
      </w:r>
      <w:r w:rsidR="00C22ADA" w:rsidRPr="00ED16E8">
        <w:rPr>
          <w:rFonts w:ascii="Arial" w:hAnsi="Arial" w:cs="Arial"/>
          <w:b w:val="0"/>
        </w:rPr>
        <w:t>к</w:t>
      </w:r>
      <w:r w:rsidR="00ED16E8" w:rsidRPr="00ED16E8">
        <w:rPr>
          <w:rFonts w:ascii="Arial" w:hAnsi="Arial" w:cs="Arial"/>
          <w:b w:val="0"/>
        </w:rPr>
        <w:t>и</w:t>
      </w:r>
      <w:r w:rsidRPr="00ED16E8">
        <w:rPr>
          <w:rFonts w:ascii="Arial" w:hAnsi="Arial" w:cs="Arial"/>
          <w:b w:val="0"/>
        </w:rPr>
        <w:t>,</w:t>
      </w:r>
      <w:r w:rsidR="0047472A" w:rsidRPr="00ED16E8">
        <w:rPr>
          <w:rFonts w:ascii="Arial" w:hAnsi="Arial" w:cs="Arial"/>
          <w:b w:val="0"/>
        </w:rPr>
        <w:t xml:space="preserve"> все заявки выполнен</w:t>
      </w:r>
      <w:r w:rsidR="00644653" w:rsidRPr="00ED16E8">
        <w:rPr>
          <w:rFonts w:ascii="Arial" w:hAnsi="Arial" w:cs="Arial"/>
          <w:b w:val="0"/>
        </w:rPr>
        <w:t>ы</w:t>
      </w:r>
      <w:r w:rsidR="009B11B4" w:rsidRPr="00ED16E8">
        <w:rPr>
          <w:rFonts w:ascii="Arial" w:hAnsi="Arial" w:cs="Arial"/>
          <w:b w:val="0"/>
        </w:rPr>
        <w:t>.</w:t>
      </w:r>
      <w:r w:rsidR="009D215A" w:rsidRPr="00ED16E8">
        <w:rPr>
          <w:rFonts w:ascii="Arial" w:hAnsi="Arial" w:cs="Arial"/>
          <w:b w:val="0"/>
        </w:rPr>
        <w:t xml:space="preserve"> </w:t>
      </w:r>
    </w:p>
    <w:p w14:paraId="7B82B283" w14:textId="726388FB" w:rsidR="00873549" w:rsidRPr="007A36F4" w:rsidRDefault="007A36F4" w:rsidP="0085567B">
      <w:pPr>
        <w:spacing w:before="120" w:line="276" w:lineRule="auto"/>
        <w:ind w:firstLine="567"/>
        <w:jc w:val="both"/>
        <w:rPr>
          <w:rFonts w:ascii="Arial" w:hAnsi="Arial" w:cs="Arial"/>
          <w:b w:val="0"/>
        </w:rPr>
      </w:pPr>
      <w:r w:rsidRPr="007A36F4">
        <w:rPr>
          <w:rFonts w:ascii="Arial" w:hAnsi="Arial" w:cs="Arial"/>
          <w:b w:val="0"/>
        </w:rPr>
        <w:t xml:space="preserve">В 2023 году начаты работы по восстановлению </w:t>
      </w:r>
      <w:r w:rsidR="00A13D22" w:rsidRPr="007A36F4">
        <w:rPr>
          <w:rFonts w:ascii="Arial" w:hAnsi="Arial" w:cs="Arial"/>
          <w:b w:val="0"/>
        </w:rPr>
        <w:t>работ</w:t>
      </w:r>
      <w:r w:rsidRPr="007A36F4">
        <w:rPr>
          <w:rFonts w:ascii="Arial" w:hAnsi="Arial" w:cs="Arial"/>
          <w:b w:val="0"/>
        </w:rPr>
        <w:t>ы</w:t>
      </w:r>
      <w:r w:rsidR="00A13D22" w:rsidRPr="007A36F4">
        <w:rPr>
          <w:rFonts w:ascii="Arial" w:hAnsi="Arial" w:cs="Arial"/>
          <w:b w:val="0"/>
        </w:rPr>
        <w:t xml:space="preserve"> </w:t>
      </w:r>
      <w:r w:rsidR="00873549" w:rsidRPr="007A36F4">
        <w:rPr>
          <w:rFonts w:ascii="Arial" w:hAnsi="Arial" w:cs="Arial"/>
          <w:b w:val="0"/>
        </w:rPr>
        <w:t>един</w:t>
      </w:r>
      <w:r w:rsidR="00F5745D" w:rsidRPr="007A36F4">
        <w:rPr>
          <w:rFonts w:ascii="Arial" w:hAnsi="Arial" w:cs="Arial"/>
          <w:b w:val="0"/>
        </w:rPr>
        <w:t>ой</w:t>
      </w:r>
      <w:r w:rsidR="00873549" w:rsidRPr="007A36F4">
        <w:rPr>
          <w:rFonts w:ascii="Arial" w:hAnsi="Arial" w:cs="Arial"/>
          <w:b w:val="0"/>
        </w:rPr>
        <w:t xml:space="preserve"> беспроводн</w:t>
      </w:r>
      <w:r w:rsidR="00F5745D" w:rsidRPr="007A36F4">
        <w:rPr>
          <w:rFonts w:ascii="Arial" w:hAnsi="Arial" w:cs="Arial"/>
          <w:b w:val="0"/>
        </w:rPr>
        <w:t xml:space="preserve">ой </w:t>
      </w:r>
      <w:r w:rsidR="00873549" w:rsidRPr="007A36F4">
        <w:rPr>
          <w:rFonts w:ascii="Arial" w:hAnsi="Arial" w:cs="Arial"/>
          <w:b w:val="0"/>
        </w:rPr>
        <w:t>информационно-измерительн</w:t>
      </w:r>
      <w:r w:rsidR="00F5745D" w:rsidRPr="007A36F4">
        <w:rPr>
          <w:rFonts w:ascii="Arial" w:hAnsi="Arial" w:cs="Arial"/>
          <w:b w:val="0"/>
        </w:rPr>
        <w:t>ой</w:t>
      </w:r>
      <w:r w:rsidR="00873549" w:rsidRPr="007A36F4">
        <w:rPr>
          <w:rFonts w:ascii="Arial" w:hAnsi="Arial" w:cs="Arial"/>
          <w:b w:val="0"/>
        </w:rPr>
        <w:t xml:space="preserve"> систем</w:t>
      </w:r>
      <w:r w:rsidR="00F5745D" w:rsidRPr="007A36F4">
        <w:rPr>
          <w:rFonts w:ascii="Arial" w:hAnsi="Arial" w:cs="Arial"/>
          <w:b w:val="0"/>
        </w:rPr>
        <w:t>ы</w:t>
      </w:r>
      <w:r w:rsidR="00873549" w:rsidRPr="007A36F4">
        <w:rPr>
          <w:rFonts w:ascii="Arial" w:hAnsi="Arial" w:cs="Arial"/>
          <w:b w:val="0"/>
        </w:rPr>
        <w:t xml:space="preserve"> учета тепла и воды квартирных приборов учета</w:t>
      </w:r>
    </w:p>
    <w:p w14:paraId="5A141C2D" w14:textId="77777777" w:rsidR="002213C4" w:rsidRDefault="002213C4" w:rsidP="00F96B6B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555EA2D5" w14:textId="77777777" w:rsidR="00325E9B" w:rsidRPr="007A36F4" w:rsidRDefault="00325E9B" w:rsidP="00F96B6B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237CDDC0" w14:textId="296B40EF" w:rsidR="00266C62" w:rsidRPr="00CC4CB5" w:rsidRDefault="00266C62" w:rsidP="0097618F">
      <w:pPr>
        <w:spacing w:after="120" w:line="276" w:lineRule="auto"/>
        <w:ind w:firstLine="567"/>
        <w:jc w:val="both"/>
        <w:rPr>
          <w:rFonts w:ascii="Arial" w:hAnsi="Arial" w:cs="Arial"/>
          <w:i/>
        </w:rPr>
      </w:pPr>
      <w:r w:rsidRPr="00CC4CB5">
        <w:rPr>
          <w:rFonts w:ascii="Arial" w:hAnsi="Arial" w:cs="Arial"/>
          <w:i/>
        </w:rPr>
        <w:t>Работа лифтов</w:t>
      </w:r>
      <w:r w:rsidR="000C000D" w:rsidRPr="00CC4CB5">
        <w:rPr>
          <w:rFonts w:ascii="Arial" w:hAnsi="Arial" w:cs="Arial"/>
          <w:i/>
        </w:rPr>
        <w:t xml:space="preserve"> </w:t>
      </w:r>
    </w:p>
    <w:p w14:paraId="361F52EF" w14:textId="2463C1A2" w:rsidR="005A4CD2" w:rsidRPr="00CC4CB5" w:rsidRDefault="00F1027C" w:rsidP="00F235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C4CB5">
        <w:rPr>
          <w:rFonts w:ascii="Arial" w:hAnsi="Arial" w:cs="Arial"/>
          <w:b w:val="0"/>
        </w:rPr>
        <w:t>В 20</w:t>
      </w:r>
      <w:r w:rsidR="000F51FE" w:rsidRPr="00CC4CB5">
        <w:rPr>
          <w:rFonts w:ascii="Arial" w:hAnsi="Arial" w:cs="Arial"/>
          <w:b w:val="0"/>
        </w:rPr>
        <w:t>2</w:t>
      </w:r>
      <w:r w:rsidR="00CC4CB5" w:rsidRPr="00CC4CB5">
        <w:rPr>
          <w:rFonts w:ascii="Arial" w:hAnsi="Arial" w:cs="Arial"/>
          <w:b w:val="0"/>
        </w:rPr>
        <w:t>3</w:t>
      </w:r>
      <w:r w:rsidR="00F54227" w:rsidRPr="00CC4CB5">
        <w:rPr>
          <w:rFonts w:ascii="Arial" w:hAnsi="Arial" w:cs="Arial"/>
          <w:b w:val="0"/>
        </w:rPr>
        <w:t xml:space="preserve"> году </w:t>
      </w:r>
      <w:r w:rsidR="00CC4CB5" w:rsidRPr="00CC4CB5">
        <w:rPr>
          <w:rFonts w:ascii="Arial" w:hAnsi="Arial" w:cs="Arial"/>
          <w:b w:val="0"/>
        </w:rPr>
        <w:t>о</w:t>
      </w:r>
      <w:r w:rsidR="005A4CD2" w:rsidRPr="00CC4CB5">
        <w:rPr>
          <w:rFonts w:ascii="Arial" w:hAnsi="Arial" w:cs="Arial"/>
          <w:b w:val="0"/>
        </w:rPr>
        <w:t>рганизацией, обслуживающей лифты</w:t>
      </w:r>
      <w:r w:rsidR="000C1FE5" w:rsidRPr="00CC4CB5">
        <w:rPr>
          <w:rFonts w:ascii="Arial" w:hAnsi="Arial" w:cs="Arial"/>
          <w:b w:val="0"/>
        </w:rPr>
        <w:t xml:space="preserve"> (ООО «</w:t>
      </w:r>
      <w:proofErr w:type="spellStart"/>
      <w:r w:rsidR="000C1FE5" w:rsidRPr="00CC4CB5">
        <w:rPr>
          <w:rFonts w:ascii="Arial" w:hAnsi="Arial" w:cs="Arial"/>
          <w:b w:val="0"/>
        </w:rPr>
        <w:t>Лифтремонт</w:t>
      </w:r>
      <w:proofErr w:type="spellEnd"/>
      <w:r w:rsidR="000C1FE5" w:rsidRPr="00CC4CB5">
        <w:rPr>
          <w:rFonts w:ascii="Arial" w:hAnsi="Arial" w:cs="Arial"/>
          <w:b w:val="0"/>
        </w:rPr>
        <w:t>»)</w:t>
      </w:r>
      <w:r w:rsidR="005A4CD2" w:rsidRPr="00CC4CB5">
        <w:rPr>
          <w:rFonts w:ascii="Arial" w:hAnsi="Arial" w:cs="Arial"/>
          <w:b w:val="0"/>
        </w:rPr>
        <w:t>, производилось ежемесячное техническое обслуживание, ремонт и замена вышедших из строя узлов и деталей. На замену узлов и деталей было израсход</w:t>
      </w:r>
      <w:r w:rsidR="00AB5B31" w:rsidRPr="00CC4CB5">
        <w:rPr>
          <w:rFonts w:ascii="Arial" w:hAnsi="Arial" w:cs="Arial"/>
          <w:b w:val="0"/>
        </w:rPr>
        <w:t>о</w:t>
      </w:r>
      <w:r w:rsidR="005A4CD2" w:rsidRPr="00CC4CB5">
        <w:rPr>
          <w:rFonts w:ascii="Arial" w:hAnsi="Arial" w:cs="Arial"/>
          <w:b w:val="0"/>
        </w:rPr>
        <w:t xml:space="preserve">вано </w:t>
      </w:r>
      <w:r w:rsidR="00CC4CB5" w:rsidRPr="00CC4CB5">
        <w:rPr>
          <w:rFonts w:ascii="Arial" w:hAnsi="Arial" w:cs="Arial"/>
          <w:b w:val="0"/>
        </w:rPr>
        <w:t>53,1</w:t>
      </w:r>
      <w:r w:rsidR="00312484" w:rsidRPr="00CC4CB5">
        <w:rPr>
          <w:rFonts w:ascii="Arial" w:hAnsi="Arial" w:cs="Arial"/>
          <w:b w:val="0"/>
        </w:rPr>
        <w:t> </w:t>
      </w:r>
      <w:r w:rsidR="00E54715" w:rsidRPr="00CC4CB5">
        <w:rPr>
          <w:rFonts w:ascii="Arial" w:hAnsi="Arial" w:cs="Arial"/>
          <w:b w:val="0"/>
        </w:rPr>
        <w:t>тыс.</w:t>
      </w:r>
      <w:r w:rsidR="00312484" w:rsidRPr="00CC4CB5">
        <w:rPr>
          <w:rFonts w:ascii="Arial" w:hAnsi="Arial" w:cs="Arial"/>
          <w:b w:val="0"/>
        </w:rPr>
        <w:t> </w:t>
      </w:r>
      <w:r w:rsidR="005A4CD2" w:rsidRPr="00CC4CB5">
        <w:rPr>
          <w:rFonts w:ascii="Arial" w:hAnsi="Arial" w:cs="Arial"/>
          <w:b w:val="0"/>
        </w:rPr>
        <w:t>рублей</w:t>
      </w:r>
      <w:r w:rsidR="00312484" w:rsidRPr="00CC4CB5">
        <w:rPr>
          <w:rFonts w:ascii="Arial" w:hAnsi="Arial" w:cs="Arial"/>
          <w:b w:val="0"/>
        </w:rPr>
        <w:t>.</w:t>
      </w:r>
    </w:p>
    <w:p w14:paraId="5EB2100A" w14:textId="77777777" w:rsidR="00CC4CB5" w:rsidRDefault="00CC4CB5" w:rsidP="00CC4CB5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C4CB5">
        <w:rPr>
          <w:rFonts w:ascii="Arial" w:hAnsi="Arial" w:cs="Arial"/>
          <w:b w:val="0"/>
          <w:bCs w:val="0"/>
        </w:rPr>
        <w:t xml:space="preserve">По решению собрания собственников помещений дома в 2023 году за счет средств спецсчета на капитальный ремонт </w:t>
      </w:r>
      <w:r>
        <w:rPr>
          <w:rFonts w:ascii="Arial" w:hAnsi="Arial" w:cs="Arial"/>
          <w:b w:val="0"/>
          <w:bCs w:val="0"/>
        </w:rPr>
        <w:t>была выполнена замена лифтов грузоподъемностью 1000 кг в 3 и 4 подъездах, поскольку у этих лифтов было наибольшее количество поломок, что вызывало нарекания и жалобы жителей.</w:t>
      </w:r>
      <w:r w:rsidRPr="00CC4CB5">
        <w:rPr>
          <w:rFonts w:ascii="Arial" w:hAnsi="Arial" w:cs="Arial"/>
          <w:b w:val="0"/>
        </w:rPr>
        <w:t xml:space="preserve"> </w:t>
      </w:r>
    </w:p>
    <w:p w14:paraId="4CB2AB4E" w14:textId="329379BD" w:rsidR="00CC4CB5" w:rsidRPr="00CC4CB5" w:rsidRDefault="00CC4CB5" w:rsidP="00CC4CB5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C4CB5">
        <w:rPr>
          <w:rFonts w:ascii="Arial" w:hAnsi="Arial" w:cs="Arial"/>
          <w:b w:val="0"/>
        </w:rPr>
        <w:t>Периодическое техническое освидетельствование эксплуатации лифтов, проведенное в 2023 году, показало, что все лифты соответствуют требованиям технического регламента, устройства безопасности лифтов функционируют исправно.</w:t>
      </w:r>
    </w:p>
    <w:p w14:paraId="57818EB6" w14:textId="77777777" w:rsidR="00C52B94" w:rsidRPr="008D1E07" w:rsidRDefault="00C52B94" w:rsidP="00F2354C">
      <w:pPr>
        <w:spacing w:before="240" w:after="120"/>
        <w:jc w:val="both"/>
        <w:rPr>
          <w:rFonts w:ascii="Arial" w:hAnsi="Arial" w:cs="Arial"/>
          <w:i/>
        </w:rPr>
      </w:pPr>
      <w:r w:rsidRPr="008D1E07">
        <w:rPr>
          <w:rFonts w:ascii="Arial" w:hAnsi="Arial" w:cs="Arial"/>
          <w:i/>
        </w:rPr>
        <w:t>Благоустройство</w:t>
      </w:r>
    </w:p>
    <w:p w14:paraId="204CADDE" w14:textId="42EDD56B" w:rsidR="00F1027C" w:rsidRPr="008D1E07" w:rsidRDefault="00C52B94" w:rsidP="009A7382">
      <w:pPr>
        <w:ind w:firstLine="567"/>
        <w:jc w:val="both"/>
        <w:rPr>
          <w:rFonts w:ascii="Arial" w:hAnsi="Arial" w:cs="Arial"/>
          <w:b w:val="0"/>
        </w:rPr>
      </w:pPr>
      <w:r w:rsidRPr="008D1E07">
        <w:rPr>
          <w:rFonts w:ascii="Arial" w:hAnsi="Arial" w:cs="Arial"/>
          <w:b w:val="0"/>
        </w:rPr>
        <w:t xml:space="preserve">Проведены весенние благоустроительные работы – покрашены </w:t>
      </w:r>
      <w:r w:rsidR="00BD1A56" w:rsidRPr="008D1E07">
        <w:rPr>
          <w:rFonts w:ascii="Arial" w:hAnsi="Arial" w:cs="Arial"/>
          <w:b w:val="0"/>
        </w:rPr>
        <w:t xml:space="preserve">поручни, </w:t>
      </w:r>
      <w:r w:rsidRPr="008D1E07">
        <w:rPr>
          <w:rFonts w:ascii="Arial" w:hAnsi="Arial" w:cs="Arial"/>
          <w:b w:val="0"/>
        </w:rPr>
        <w:t>ворота</w:t>
      </w:r>
      <w:r w:rsidR="0029510D" w:rsidRPr="008D1E07">
        <w:rPr>
          <w:rFonts w:ascii="Arial" w:hAnsi="Arial" w:cs="Arial"/>
          <w:b w:val="0"/>
        </w:rPr>
        <w:t>.</w:t>
      </w:r>
      <w:r w:rsidRPr="008D1E07">
        <w:rPr>
          <w:rFonts w:ascii="Arial" w:hAnsi="Arial" w:cs="Arial"/>
          <w:b w:val="0"/>
          <w:i/>
        </w:rPr>
        <w:t xml:space="preserve"> </w:t>
      </w:r>
      <w:r w:rsidRPr="008D1E07">
        <w:rPr>
          <w:rFonts w:ascii="Arial" w:hAnsi="Arial" w:cs="Arial"/>
          <w:b w:val="0"/>
        </w:rPr>
        <w:t xml:space="preserve">Проводились работы по озеленению, </w:t>
      </w:r>
      <w:r w:rsidR="009C2E2B" w:rsidRPr="008D1E07">
        <w:rPr>
          <w:rFonts w:ascii="Arial" w:hAnsi="Arial" w:cs="Arial"/>
          <w:b w:val="0"/>
        </w:rPr>
        <w:t xml:space="preserve">были </w:t>
      </w:r>
      <w:r w:rsidR="001606A6" w:rsidRPr="008D1E07">
        <w:rPr>
          <w:rFonts w:ascii="Arial" w:hAnsi="Arial" w:cs="Arial"/>
          <w:b w:val="0"/>
        </w:rPr>
        <w:t>посажены летние цветы</w:t>
      </w:r>
      <w:r w:rsidR="007A2F4F" w:rsidRPr="008D1E07">
        <w:rPr>
          <w:rFonts w:ascii="Arial" w:hAnsi="Arial" w:cs="Arial"/>
          <w:b w:val="0"/>
        </w:rPr>
        <w:t>.</w:t>
      </w:r>
      <w:r w:rsidRPr="008D1E07">
        <w:rPr>
          <w:rFonts w:ascii="Arial" w:hAnsi="Arial" w:cs="Arial"/>
          <w:b w:val="0"/>
        </w:rPr>
        <w:t xml:space="preserve"> </w:t>
      </w:r>
      <w:r w:rsidR="00C35206" w:rsidRPr="008D1E07">
        <w:rPr>
          <w:rFonts w:ascii="Arial" w:hAnsi="Arial" w:cs="Arial"/>
          <w:b w:val="0"/>
        </w:rPr>
        <w:t>Выполнено дополнительное вертикальное озеленение: на ограждениях лестниц и пандусов размещены ящики с однолетними цветами</w:t>
      </w:r>
      <w:r w:rsidR="008D1E07">
        <w:rPr>
          <w:rFonts w:ascii="Arial" w:hAnsi="Arial" w:cs="Arial"/>
          <w:b w:val="0"/>
        </w:rPr>
        <w:t>, посажены туи и гортензии.</w:t>
      </w:r>
      <w:r w:rsidR="00F1027C" w:rsidRPr="008D1E07">
        <w:rPr>
          <w:rFonts w:ascii="Arial" w:hAnsi="Arial" w:cs="Arial"/>
          <w:b w:val="0"/>
        </w:rPr>
        <w:t xml:space="preserve"> </w:t>
      </w:r>
    </w:p>
    <w:p w14:paraId="279EDA51" w14:textId="7873B753" w:rsidR="003A5ADE" w:rsidRDefault="003A5ADE" w:rsidP="003A5ADE">
      <w:pPr>
        <w:spacing w:after="120"/>
        <w:ind w:firstLine="567"/>
        <w:jc w:val="both"/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b w:val="0"/>
          <w:bCs w:val="0"/>
          <w:iCs/>
        </w:rPr>
        <w:t>ТСЖ имеет действующий договор на дератизацию и дезинфекцию мест общего пользования, в 2023 году один раз была произведена обработка помещений ОДИ от тараканов, четыре раза производилась обработка от крыс (дератизация)</w:t>
      </w:r>
      <w:r w:rsidR="0053149C">
        <w:rPr>
          <w:rFonts w:ascii="Arial" w:hAnsi="Arial" w:cs="Arial"/>
          <w:b w:val="0"/>
          <w:bCs w:val="0"/>
          <w:iCs/>
        </w:rPr>
        <w:t xml:space="preserve"> дворовой территории около контейнерной площадки</w:t>
      </w:r>
      <w:r>
        <w:rPr>
          <w:rFonts w:ascii="Arial" w:hAnsi="Arial" w:cs="Arial"/>
          <w:b w:val="0"/>
          <w:bCs w:val="0"/>
          <w:iCs/>
        </w:rPr>
        <w:t xml:space="preserve">, дополнительно один раз для дератизации привлекалась </w:t>
      </w:r>
      <w:r w:rsidR="0053149C">
        <w:rPr>
          <w:rFonts w:ascii="Arial" w:hAnsi="Arial" w:cs="Arial"/>
          <w:b w:val="0"/>
          <w:bCs w:val="0"/>
          <w:iCs/>
        </w:rPr>
        <w:t>другая</w:t>
      </w:r>
      <w:r>
        <w:rPr>
          <w:rFonts w:ascii="Arial" w:hAnsi="Arial" w:cs="Arial"/>
          <w:b w:val="0"/>
          <w:bCs w:val="0"/>
          <w:iCs/>
        </w:rPr>
        <w:t xml:space="preserve"> организация</w:t>
      </w:r>
      <w:r w:rsidR="0053149C">
        <w:rPr>
          <w:rFonts w:ascii="Arial" w:hAnsi="Arial" w:cs="Arial"/>
          <w:b w:val="0"/>
          <w:bCs w:val="0"/>
          <w:iCs/>
        </w:rPr>
        <w:t>. Кроме того, приобретались клеевые ловушки от крыс и размещались в местах обитания грызунов.</w:t>
      </w:r>
    </w:p>
    <w:p w14:paraId="26F1533C" w14:textId="77777777" w:rsidR="00325E9B" w:rsidRDefault="00325E9B" w:rsidP="00862417">
      <w:pPr>
        <w:spacing w:after="120"/>
        <w:jc w:val="both"/>
        <w:rPr>
          <w:rFonts w:ascii="Arial" w:hAnsi="Arial" w:cs="Arial"/>
          <w:i/>
        </w:rPr>
      </w:pPr>
    </w:p>
    <w:p w14:paraId="597B9F0B" w14:textId="3C9B2543" w:rsidR="00C52B94" w:rsidRPr="009F50CC" w:rsidRDefault="00862417" w:rsidP="00862417">
      <w:pPr>
        <w:spacing w:after="120"/>
        <w:jc w:val="both"/>
        <w:rPr>
          <w:rFonts w:ascii="Arial" w:hAnsi="Arial" w:cs="Arial"/>
          <w:i/>
        </w:rPr>
      </w:pPr>
      <w:r w:rsidRPr="009F50CC">
        <w:rPr>
          <w:rFonts w:ascii="Arial" w:hAnsi="Arial" w:cs="Arial"/>
          <w:i/>
        </w:rPr>
        <w:t>Приобретения ТС</w:t>
      </w:r>
      <w:r w:rsidR="00D57839" w:rsidRPr="009F50CC">
        <w:rPr>
          <w:rFonts w:ascii="Arial" w:hAnsi="Arial" w:cs="Arial"/>
          <w:i/>
        </w:rPr>
        <w:t>Ж</w:t>
      </w:r>
    </w:p>
    <w:p w14:paraId="76915B7C" w14:textId="1A057E8A" w:rsidR="00EE0E4C" w:rsidRPr="009F50CC" w:rsidRDefault="0097618F" w:rsidP="00EE0E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C4CB5">
        <w:rPr>
          <w:rFonts w:ascii="Arial" w:hAnsi="Arial" w:cs="Arial"/>
          <w:b w:val="0"/>
        </w:rPr>
        <w:t>ТСЖ з</w:t>
      </w:r>
      <w:r w:rsidR="00C52B94" w:rsidRPr="00CC4CB5">
        <w:rPr>
          <w:rFonts w:ascii="Arial" w:hAnsi="Arial" w:cs="Arial"/>
          <w:b w:val="0"/>
        </w:rPr>
        <w:t>акупались инструменты и материалы для поведения текущего ремонта, спецодежда для персонала, расходные</w:t>
      </w:r>
      <w:r w:rsidR="00AE214C" w:rsidRPr="00CC4CB5">
        <w:rPr>
          <w:rFonts w:ascii="Arial" w:hAnsi="Arial" w:cs="Arial"/>
          <w:b w:val="0"/>
        </w:rPr>
        <w:t xml:space="preserve"> материалы</w:t>
      </w:r>
      <w:r w:rsidR="000437AA" w:rsidRPr="00CC4CB5">
        <w:rPr>
          <w:rFonts w:ascii="Arial" w:hAnsi="Arial" w:cs="Arial"/>
          <w:b w:val="0"/>
        </w:rPr>
        <w:t>,</w:t>
      </w:r>
      <w:r w:rsidR="00C52B94" w:rsidRPr="00CC4CB5">
        <w:rPr>
          <w:rFonts w:ascii="Arial" w:hAnsi="Arial" w:cs="Arial"/>
          <w:b w:val="0"/>
        </w:rPr>
        <w:t xml:space="preserve"> канцелярские и санитарно-хозяйственные принадлежности</w:t>
      </w:r>
      <w:r w:rsidR="00C52B94" w:rsidRPr="00CC4CB5">
        <w:rPr>
          <w:rFonts w:ascii="Arial" w:hAnsi="Arial" w:cs="Arial"/>
          <w:b w:val="0"/>
          <w:i/>
        </w:rPr>
        <w:t xml:space="preserve">, </w:t>
      </w:r>
      <w:r w:rsidR="009426C4" w:rsidRPr="00CC4CB5">
        <w:rPr>
          <w:rFonts w:ascii="Arial" w:hAnsi="Arial" w:cs="Arial"/>
          <w:b w:val="0"/>
        </w:rPr>
        <w:t xml:space="preserve">запчасти для лифтов, </w:t>
      </w:r>
      <w:r w:rsidR="00553407" w:rsidRPr="00CC4CB5">
        <w:rPr>
          <w:rFonts w:ascii="Arial" w:hAnsi="Arial" w:cs="Arial"/>
          <w:b w:val="0"/>
        </w:rPr>
        <w:t>садовые инструменты, однолетние цветы, удобрения</w:t>
      </w:r>
      <w:r w:rsidR="0090364E" w:rsidRPr="00CC4CB5">
        <w:rPr>
          <w:rFonts w:ascii="Arial" w:hAnsi="Arial" w:cs="Arial"/>
          <w:b w:val="0"/>
        </w:rPr>
        <w:t xml:space="preserve"> и</w:t>
      </w:r>
      <w:r w:rsidR="00553407" w:rsidRPr="00CC4CB5">
        <w:rPr>
          <w:rFonts w:ascii="Arial" w:hAnsi="Arial" w:cs="Arial"/>
          <w:b w:val="0"/>
        </w:rPr>
        <w:t xml:space="preserve"> грунт</w:t>
      </w:r>
      <w:r w:rsidR="00C13547" w:rsidRPr="00CC4CB5">
        <w:rPr>
          <w:rFonts w:ascii="Arial" w:hAnsi="Arial" w:cs="Arial"/>
          <w:b w:val="0"/>
        </w:rPr>
        <w:t xml:space="preserve"> </w:t>
      </w:r>
      <w:r w:rsidR="00815DF2" w:rsidRPr="00CC4CB5">
        <w:rPr>
          <w:rFonts w:ascii="Arial" w:hAnsi="Arial" w:cs="Arial"/>
          <w:b w:val="0"/>
        </w:rPr>
        <w:t>для растений</w:t>
      </w:r>
      <w:proofErr w:type="gramStart"/>
      <w:r w:rsidR="00F343D9" w:rsidRPr="00CC4CB5">
        <w:rPr>
          <w:rFonts w:ascii="Arial" w:hAnsi="Arial" w:cs="Arial"/>
          <w:b w:val="0"/>
        </w:rPr>
        <w:t xml:space="preserve">, </w:t>
      </w:r>
      <w:r w:rsidR="009F50CC">
        <w:rPr>
          <w:rFonts w:ascii="Arial" w:hAnsi="Arial" w:cs="Arial"/>
          <w:b w:val="0"/>
        </w:rPr>
        <w:t>,</w:t>
      </w:r>
      <w:proofErr w:type="gramEnd"/>
      <w:r w:rsidR="009F50CC">
        <w:rPr>
          <w:rFonts w:ascii="Arial" w:hAnsi="Arial" w:cs="Arial"/>
          <w:b w:val="0"/>
        </w:rPr>
        <w:t xml:space="preserve"> мебель, телевизор для контроля за въездом-выездом из гаража</w:t>
      </w:r>
      <w:r w:rsidR="007A36F4">
        <w:rPr>
          <w:rFonts w:ascii="Arial" w:hAnsi="Arial" w:cs="Arial"/>
          <w:b w:val="0"/>
        </w:rPr>
        <w:t xml:space="preserve">, докупались </w:t>
      </w:r>
      <w:proofErr w:type="spellStart"/>
      <w:r w:rsidR="007A36F4">
        <w:rPr>
          <w:rFonts w:ascii="Arial" w:hAnsi="Arial" w:cs="Arial"/>
          <w:b w:val="0"/>
        </w:rPr>
        <w:t>грязезещитные</w:t>
      </w:r>
      <w:proofErr w:type="spellEnd"/>
      <w:r w:rsidR="007A36F4">
        <w:rPr>
          <w:rFonts w:ascii="Arial" w:hAnsi="Arial" w:cs="Arial"/>
          <w:b w:val="0"/>
        </w:rPr>
        <w:t xml:space="preserve"> ковры </w:t>
      </w:r>
      <w:r w:rsidR="007A36F4" w:rsidRPr="009F50CC">
        <w:rPr>
          <w:rFonts w:ascii="Arial" w:hAnsi="Arial" w:cs="Arial"/>
          <w:b w:val="0"/>
        </w:rPr>
        <w:t>в подъезды</w:t>
      </w:r>
      <w:r w:rsidR="000B20DA">
        <w:rPr>
          <w:rFonts w:ascii="Arial" w:hAnsi="Arial" w:cs="Arial"/>
          <w:b w:val="0"/>
        </w:rPr>
        <w:t>.</w:t>
      </w:r>
    </w:p>
    <w:p w14:paraId="2E1A0790" w14:textId="77777777" w:rsidR="003F76BD" w:rsidRDefault="003F76BD" w:rsidP="00EE0E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28CF87D8" w14:textId="77777777" w:rsidR="00325E9B" w:rsidRDefault="00325E9B" w:rsidP="00EE0E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1939D7CE" w14:textId="77777777" w:rsidR="006636DF" w:rsidRPr="00431344" w:rsidRDefault="006636DF" w:rsidP="00EE0E4C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416F92DE" w14:textId="77777777" w:rsidR="00C52B94" w:rsidRPr="00431344" w:rsidRDefault="00C52B94" w:rsidP="00C52B94">
      <w:pPr>
        <w:spacing w:after="120"/>
        <w:jc w:val="both"/>
        <w:rPr>
          <w:rFonts w:ascii="Arial" w:hAnsi="Arial" w:cs="Arial"/>
          <w:i/>
        </w:rPr>
      </w:pPr>
      <w:r w:rsidRPr="00431344">
        <w:rPr>
          <w:rFonts w:ascii="Arial" w:hAnsi="Arial" w:cs="Arial"/>
          <w:i/>
        </w:rPr>
        <w:lastRenderedPageBreak/>
        <w:t>Переписка</w:t>
      </w:r>
    </w:p>
    <w:p w14:paraId="70621AFF" w14:textId="1FC29DA7" w:rsidR="00C52B94" w:rsidRPr="00431344" w:rsidRDefault="00C52B94" w:rsidP="00AC759F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431344">
        <w:rPr>
          <w:rFonts w:ascii="Arial" w:hAnsi="Arial" w:cs="Arial"/>
          <w:b w:val="0"/>
        </w:rPr>
        <w:t>Товариществом в 20</w:t>
      </w:r>
      <w:r w:rsidR="00A86E1E" w:rsidRPr="00431344">
        <w:rPr>
          <w:rFonts w:ascii="Arial" w:hAnsi="Arial" w:cs="Arial"/>
          <w:b w:val="0"/>
        </w:rPr>
        <w:t>2</w:t>
      </w:r>
      <w:r w:rsidR="00CC4CB5" w:rsidRPr="00431344">
        <w:rPr>
          <w:rFonts w:ascii="Arial" w:hAnsi="Arial" w:cs="Arial"/>
          <w:b w:val="0"/>
        </w:rPr>
        <w:t>3</w:t>
      </w:r>
      <w:r w:rsidRPr="00431344">
        <w:rPr>
          <w:rFonts w:ascii="Arial" w:hAnsi="Arial" w:cs="Arial"/>
          <w:b w:val="0"/>
        </w:rPr>
        <w:t xml:space="preserve"> году отправлено </w:t>
      </w:r>
      <w:r w:rsidR="003478B2" w:rsidRPr="00431344">
        <w:rPr>
          <w:rFonts w:ascii="Arial" w:hAnsi="Arial" w:cs="Arial"/>
          <w:b w:val="0"/>
        </w:rPr>
        <w:t>2</w:t>
      </w:r>
      <w:r w:rsidR="009F50CC" w:rsidRPr="00431344">
        <w:rPr>
          <w:rFonts w:ascii="Arial" w:hAnsi="Arial" w:cs="Arial"/>
          <w:b w:val="0"/>
        </w:rPr>
        <w:t>3</w:t>
      </w:r>
      <w:r w:rsidR="005F4AFB" w:rsidRPr="00431344">
        <w:rPr>
          <w:rFonts w:ascii="Arial" w:hAnsi="Arial" w:cs="Arial"/>
          <w:b w:val="0"/>
        </w:rPr>
        <w:t xml:space="preserve"> </w:t>
      </w:r>
      <w:r w:rsidR="001458ED" w:rsidRPr="00431344">
        <w:rPr>
          <w:rFonts w:ascii="Arial" w:hAnsi="Arial" w:cs="Arial"/>
          <w:b w:val="0"/>
        </w:rPr>
        <w:t>пис</w:t>
      </w:r>
      <w:r w:rsidR="003478B2" w:rsidRPr="00431344">
        <w:rPr>
          <w:rFonts w:ascii="Arial" w:hAnsi="Arial" w:cs="Arial"/>
          <w:b w:val="0"/>
        </w:rPr>
        <w:t>ьма</w:t>
      </w:r>
      <w:r w:rsidRPr="00431344">
        <w:rPr>
          <w:rFonts w:ascii="Arial" w:hAnsi="Arial" w:cs="Arial"/>
          <w:b w:val="0"/>
        </w:rPr>
        <w:t xml:space="preserve"> в различные городские и иные организации, </w:t>
      </w:r>
      <w:proofErr w:type="gramStart"/>
      <w:r w:rsidRPr="00431344">
        <w:rPr>
          <w:rFonts w:ascii="Arial" w:hAnsi="Arial" w:cs="Arial"/>
          <w:b w:val="0"/>
        </w:rPr>
        <w:t xml:space="preserve">собственникам </w:t>
      </w:r>
      <w:r w:rsidR="001458ED" w:rsidRPr="00431344">
        <w:rPr>
          <w:rFonts w:ascii="Arial" w:hAnsi="Arial" w:cs="Arial"/>
          <w:b w:val="0"/>
        </w:rPr>
        <w:t xml:space="preserve"> нежилых</w:t>
      </w:r>
      <w:proofErr w:type="gramEnd"/>
      <w:r w:rsidR="001458ED" w:rsidRPr="00431344">
        <w:rPr>
          <w:rFonts w:ascii="Arial" w:hAnsi="Arial" w:cs="Arial"/>
          <w:b w:val="0"/>
        </w:rPr>
        <w:t xml:space="preserve"> </w:t>
      </w:r>
      <w:r w:rsidRPr="00431344">
        <w:rPr>
          <w:rFonts w:ascii="Arial" w:hAnsi="Arial" w:cs="Arial"/>
          <w:b w:val="0"/>
        </w:rPr>
        <w:t>помещений</w:t>
      </w:r>
      <w:r w:rsidR="009F50CC" w:rsidRPr="00431344">
        <w:rPr>
          <w:rFonts w:ascii="Arial" w:hAnsi="Arial" w:cs="Arial"/>
          <w:b w:val="0"/>
        </w:rPr>
        <w:t xml:space="preserve"> </w:t>
      </w:r>
      <w:r w:rsidRPr="00431344">
        <w:rPr>
          <w:rFonts w:ascii="Arial" w:hAnsi="Arial" w:cs="Arial"/>
          <w:b w:val="0"/>
        </w:rPr>
        <w:t>по вопросам</w:t>
      </w:r>
      <w:r w:rsidR="00856710" w:rsidRPr="00431344">
        <w:rPr>
          <w:rFonts w:ascii="Arial" w:hAnsi="Arial" w:cs="Arial"/>
          <w:b w:val="0"/>
        </w:rPr>
        <w:t>,</w:t>
      </w:r>
      <w:r w:rsidR="001458ED" w:rsidRPr="00431344">
        <w:rPr>
          <w:rFonts w:ascii="Arial" w:hAnsi="Arial" w:cs="Arial"/>
          <w:b w:val="0"/>
        </w:rPr>
        <w:t xml:space="preserve"> связанным</w:t>
      </w:r>
      <w:r w:rsidRPr="00431344">
        <w:rPr>
          <w:rFonts w:ascii="Arial" w:hAnsi="Arial" w:cs="Arial"/>
          <w:b w:val="0"/>
        </w:rPr>
        <w:t xml:space="preserve"> с заключе</w:t>
      </w:r>
      <w:r w:rsidR="005F4AFB" w:rsidRPr="00431344">
        <w:rPr>
          <w:rFonts w:ascii="Arial" w:hAnsi="Arial" w:cs="Arial"/>
          <w:b w:val="0"/>
        </w:rPr>
        <w:t xml:space="preserve">нием договоров </w:t>
      </w:r>
      <w:r w:rsidR="00824D41" w:rsidRPr="00431344">
        <w:rPr>
          <w:rFonts w:ascii="Arial" w:hAnsi="Arial" w:cs="Arial"/>
          <w:b w:val="0"/>
        </w:rPr>
        <w:t xml:space="preserve">на выполнение работ и </w:t>
      </w:r>
      <w:r w:rsidR="005F4AFB" w:rsidRPr="00431344">
        <w:rPr>
          <w:rFonts w:ascii="Arial" w:hAnsi="Arial" w:cs="Arial"/>
          <w:b w:val="0"/>
        </w:rPr>
        <w:t>обслуживание</w:t>
      </w:r>
      <w:r w:rsidR="00DE286B" w:rsidRPr="00431344">
        <w:rPr>
          <w:rFonts w:ascii="Arial" w:hAnsi="Arial" w:cs="Arial"/>
          <w:b w:val="0"/>
        </w:rPr>
        <w:t>м</w:t>
      </w:r>
      <w:r w:rsidR="005F4AFB" w:rsidRPr="00431344">
        <w:rPr>
          <w:rFonts w:ascii="Arial" w:hAnsi="Arial" w:cs="Arial"/>
          <w:b w:val="0"/>
        </w:rPr>
        <w:t xml:space="preserve"> общедомового имущества</w:t>
      </w:r>
      <w:r w:rsidR="003A2406" w:rsidRPr="00431344">
        <w:rPr>
          <w:rFonts w:ascii="Arial" w:hAnsi="Arial" w:cs="Arial"/>
          <w:b w:val="0"/>
        </w:rPr>
        <w:t>,</w:t>
      </w:r>
      <w:r w:rsidR="002A3103" w:rsidRPr="00431344">
        <w:rPr>
          <w:rFonts w:ascii="Arial" w:hAnsi="Arial" w:cs="Arial"/>
          <w:b w:val="0"/>
        </w:rPr>
        <w:t xml:space="preserve"> </w:t>
      </w:r>
      <w:r w:rsidR="009F50CC" w:rsidRPr="00431344">
        <w:rPr>
          <w:rFonts w:ascii="Arial" w:hAnsi="Arial" w:cs="Arial"/>
          <w:b w:val="0"/>
        </w:rPr>
        <w:t xml:space="preserve">о состоянии фасада соседнего нежилого здания, </w:t>
      </w:r>
      <w:r w:rsidR="002A3103" w:rsidRPr="00431344">
        <w:rPr>
          <w:rFonts w:ascii="Arial" w:hAnsi="Arial" w:cs="Arial"/>
          <w:b w:val="0"/>
        </w:rPr>
        <w:t>ответы на требования</w:t>
      </w:r>
      <w:r w:rsidR="00431344" w:rsidRPr="00431344">
        <w:rPr>
          <w:rFonts w:ascii="Arial" w:hAnsi="Arial" w:cs="Arial"/>
          <w:b w:val="0"/>
        </w:rPr>
        <w:t>;</w:t>
      </w:r>
      <w:r w:rsidRPr="00431344">
        <w:rPr>
          <w:rFonts w:ascii="Arial" w:hAnsi="Arial" w:cs="Arial"/>
          <w:b w:val="0"/>
        </w:rPr>
        <w:t xml:space="preserve"> судебная переписка</w:t>
      </w:r>
      <w:r w:rsidR="005F4AFB" w:rsidRPr="00431344">
        <w:rPr>
          <w:rFonts w:ascii="Arial" w:hAnsi="Arial" w:cs="Arial"/>
          <w:b w:val="0"/>
        </w:rPr>
        <w:t>; справки собственника</w:t>
      </w:r>
      <w:r w:rsidR="00856710" w:rsidRPr="00431344">
        <w:rPr>
          <w:rFonts w:ascii="Arial" w:hAnsi="Arial" w:cs="Arial"/>
          <w:b w:val="0"/>
        </w:rPr>
        <w:t>м</w:t>
      </w:r>
      <w:r w:rsidR="005F4AFB" w:rsidRPr="00431344">
        <w:rPr>
          <w:rFonts w:ascii="Arial" w:hAnsi="Arial" w:cs="Arial"/>
          <w:b w:val="0"/>
        </w:rPr>
        <w:t xml:space="preserve"> помещений дома</w:t>
      </w:r>
      <w:r w:rsidR="003A2406" w:rsidRPr="00431344">
        <w:rPr>
          <w:rFonts w:ascii="Arial" w:hAnsi="Arial" w:cs="Arial"/>
          <w:b w:val="0"/>
        </w:rPr>
        <w:t xml:space="preserve"> и др.</w:t>
      </w:r>
    </w:p>
    <w:p w14:paraId="7EB2AC5B" w14:textId="7FAC8A10" w:rsidR="001F1F94" w:rsidRPr="00C361C6" w:rsidRDefault="001F1F94" w:rsidP="00AC759F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361C6">
        <w:rPr>
          <w:rFonts w:ascii="Arial" w:hAnsi="Arial" w:cs="Arial"/>
          <w:b w:val="0"/>
        </w:rPr>
        <w:t xml:space="preserve">В </w:t>
      </w:r>
      <w:r w:rsidR="001A3C14" w:rsidRPr="00C361C6">
        <w:rPr>
          <w:rFonts w:ascii="Arial" w:hAnsi="Arial" w:cs="Arial"/>
          <w:b w:val="0"/>
        </w:rPr>
        <w:t>20</w:t>
      </w:r>
      <w:r w:rsidR="00A86E1E" w:rsidRPr="00C361C6">
        <w:rPr>
          <w:rFonts w:ascii="Arial" w:hAnsi="Arial" w:cs="Arial"/>
          <w:b w:val="0"/>
        </w:rPr>
        <w:t>2</w:t>
      </w:r>
      <w:r w:rsidR="009F50CC" w:rsidRPr="00C361C6">
        <w:rPr>
          <w:rFonts w:ascii="Arial" w:hAnsi="Arial" w:cs="Arial"/>
          <w:b w:val="0"/>
        </w:rPr>
        <w:t>3</w:t>
      </w:r>
      <w:r w:rsidRPr="00C361C6">
        <w:rPr>
          <w:rFonts w:ascii="Arial" w:hAnsi="Arial" w:cs="Arial"/>
          <w:b w:val="0"/>
        </w:rPr>
        <w:t xml:space="preserve"> году в ТСЖ поступили </w:t>
      </w:r>
      <w:r w:rsidR="00C361C6" w:rsidRPr="00C361C6">
        <w:rPr>
          <w:rFonts w:ascii="Arial" w:hAnsi="Arial" w:cs="Arial"/>
          <w:b w:val="0"/>
        </w:rPr>
        <w:t>4</w:t>
      </w:r>
      <w:r w:rsidR="00824D41" w:rsidRPr="00C361C6">
        <w:rPr>
          <w:rFonts w:ascii="Arial" w:hAnsi="Arial" w:cs="Arial"/>
          <w:b w:val="0"/>
        </w:rPr>
        <w:t xml:space="preserve"> обращени</w:t>
      </w:r>
      <w:r w:rsidR="00C361C6" w:rsidRPr="00C361C6">
        <w:rPr>
          <w:rFonts w:ascii="Arial" w:hAnsi="Arial" w:cs="Arial"/>
          <w:b w:val="0"/>
        </w:rPr>
        <w:t>я</w:t>
      </w:r>
      <w:r w:rsidR="00824D41" w:rsidRPr="00C361C6">
        <w:rPr>
          <w:rFonts w:ascii="Arial" w:hAnsi="Arial" w:cs="Arial"/>
          <w:b w:val="0"/>
        </w:rPr>
        <w:t xml:space="preserve"> </w:t>
      </w:r>
      <w:proofErr w:type="gramStart"/>
      <w:r w:rsidRPr="00C361C6">
        <w:rPr>
          <w:rFonts w:ascii="Arial" w:hAnsi="Arial" w:cs="Arial"/>
          <w:b w:val="0"/>
        </w:rPr>
        <w:t>от  собственников</w:t>
      </w:r>
      <w:proofErr w:type="gramEnd"/>
      <w:r w:rsidRPr="00C361C6">
        <w:rPr>
          <w:rFonts w:ascii="Arial" w:hAnsi="Arial" w:cs="Arial"/>
          <w:b w:val="0"/>
        </w:rPr>
        <w:t xml:space="preserve"> помещений</w:t>
      </w:r>
      <w:r w:rsidR="0003095A" w:rsidRPr="00C361C6">
        <w:rPr>
          <w:rFonts w:ascii="Arial" w:hAnsi="Arial" w:cs="Arial"/>
          <w:b w:val="0"/>
        </w:rPr>
        <w:t xml:space="preserve"> </w:t>
      </w:r>
      <w:r w:rsidR="004B73F5" w:rsidRPr="00C361C6">
        <w:rPr>
          <w:rFonts w:ascii="Arial" w:hAnsi="Arial" w:cs="Arial"/>
          <w:b w:val="0"/>
        </w:rPr>
        <w:t>многоквартирного дома</w:t>
      </w:r>
      <w:r w:rsidRPr="00C361C6">
        <w:rPr>
          <w:rFonts w:ascii="Arial" w:hAnsi="Arial" w:cs="Arial"/>
          <w:b w:val="0"/>
        </w:rPr>
        <w:t xml:space="preserve">, </w:t>
      </w:r>
      <w:r w:rsidR="00231FC7" w:rsidRPr="00C361C6">
        <w:rPr>
          <w:rFonts w:ascii="Arial" w:hAnsi="Arial" w:cs="Arial"/>
          <w:b w:val="0"/>
        </w:rPr>
        <w:t xml:space="preserve">по </w:t>
      </w:r>
      <w:r w:rsidR="00CA42BD" w:rsidRPr="00C361C6">
        <w:rPr>
          <w:rFonts w:ascii="Arial" w:hAnsi="Arial" w:cs="Arial"/>
          <w:b w:val="0"/>
        </w:rPr>
        <w:t>всем</w:t>
      </w:r>
      <w:r w:rsidR="00231FC7" w:rsidRPr="00C361C6">
        <w:rPr>
          <w:rFonts w:ascii="Arial" w:hAnsi="Arial" w:cs="Arial"/>
          <w:b w:val="0"/>
        </w:rPr>
        <w:t xml:space="preserve"> о</w:t>
      </w:r>
      <w:r w:rsidR="00D55696" w:rsidRPr="00C361C6">
        <w:rPr>
          <w:rFonts w:ascii="Arial" w:hAnsi="Arial" w:cs="Arial"/>
          <w:b w:val="0"/>
        </w:rPr>
        <w:t xml:space="preserve">бращениям </w:t>
      </w:r>
      <w:r w:rsidR="00DC520A" w:rsidRPr="00C361C6">
        <w:rPr>
          <w:rFonts w:ascii="Arial" w:hAnsi="Arial" w:cs="Arial"/>
          <w:b w:val="0"/>
        </w:rPr>
        <w:t>да</w:t>
      </w:r>
      <w:r w:rsidR="00D55696" w:rsidRPr="00C361C6">
        <w:rPr>
          <w:rFonts w:ascii="Arial" w:hAnsi="Arial" w:cs="Arial"/>
          <w:b w:val="0"/>
        </w:rPr>
        <w:t>ны ответы</w:t>
      </w:r>
      <w:r w:rsidR="00F75CEC" w:rsidRPr="00C361C6">
        <w:rPr>
          <w:rFonts w:ascii="Arial" w:hAnsi="Arial" w:cs="Arial"/>
          <w:b w:val="0"/>
        </w:rPr>
        <w:t xml:space="preserve"> или </w:t>
      </w:r>
      <w:r w:rsidR="00ED16E8">
        <w:rPr>
          <w:rFonts w:ascii="Arial" w:hAnsi="Arial" w:cs="Arial"/>
          <w:b w:val="0"/>
        </w:rPr>
        <w:t xml:space="preserve">вопросы </w:t>
      </w:r>
      <w:r w:rsidR="00F75CEC" w:rsidRPr="00C361C6">
        <w:rPr>
          <w:rFonts w:ascii="Arial" w:hAnsi="Arial" w:cs="Arial"/>
          <w:b w:val="0"/>
        </w:rPr>
        <w:t>решены в рабочем порядке</w:t>
      </w:r>
      <w:r w:rsidR="00C361C6" w:rsidRPr="00C361C6">
        <w:rPr>
          <w:rFonts w:ascii="Arial" w:hAnsi="Arial" w:cs="Arial"/>
          <w:b w:val="0"/>
        </w:rPr>
        <w:t>.</w:t>
      </w:r>
    </w:p>
    <w:p w14:paraId="278B2BDA" w14:textId="77777777" w:rsidR="00D36B47" w:rsidRPr="007A36F4" w:rsidRDefault="00D36B47" w:rsidP="00C52B94">
      <w:pPr>
        <w:jc w:val="both"/>
        <w:rPr>
          <w:rFonts w:ascii="Arial" w:hAnsi="Arial" w:cs="Arial"/>
          <w:b w:val="0"/>
        </w:rPr>
      </w:pPr>
    </w:p>
    <w:p w14:paraId="211E095D" w14:textId="77777777" w:rsidR="00C52B94" w:rsidRPr="007A36F4" w:rsidRDefault="00862417" w:rsidP="00862417">
      <w:pPr>
        <w:spacing w:after="120"/>
        <w:jc w:val="both"/>
        <w:rPr>
          <w:rFonts w:ascii="Arial" w:hAnsi="Arial" w:cs="Arial"/>
          <w:i/>
        </w:rPr>
      </w:pPr>
      <w:r w:rsidRPr="007A36F4">
        <w:rPr>
          <w:rFonts w:ascii="Arial" w:hAnsi="Arial" w:cs="Arial"/>
          <w:i/>
        </w:rPr>
        <w:t>Претензионная и исковая работа</w:t>
      </w:r>
    </w:p>
    <w:p w14:paraId="04232D36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Претензионно-исковая работа в 2023 году проводилась по следующим направлениям:</w:t>
      </w:r>
    </w:p>
    <w:p w14:paraId="548A2717" w14:textId="77777777" w:rsidR="004D509D" w:rsidRPr="001914AC" w:rsidRDefault="004D509D" w:rsidP="001914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>Взыскание долгов за жилищно-коммунальные услуги и аренду нежилых помещений.</w:t>
      </w:r>
    </w:p>
    <w:p w14:paraId="530A7937" w14:textId="3B52CE69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Основной объем долгов собственников помещений погашается в результате работы управляющего, бухгалтера, главного инженера, Председателя Правления. Периодически проблемы возникают с погашением долга у собственников квартир, проживающих в других странах, особенно, недружественных. </w:t>
      </w:r>
    </w:p>
    <w:p w14:paraId="53D92758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</w:t>
      </w:r>
      <w:proofErr w:type="gramStart"/>
      <w:r w:rsidRPr="001914AC">
        <w:rPr>
          <w:rFonts w:ascii="Arial" w:hAnsi="Arial" w:cs="Arial"/>
          <w:b w:val="0"/>
          <w:bCs w:val="0"/>
        </w:rPr>
        <w:t>В  сложных</w:t>
      </w:r>
      <w:proofErr w:type="gramEnd"/>
      <w:r w:rsidRPr="001914AC">
        <w:rPr>
          <w:rFonts w:ascii="Arial" w:hAnsi="Arial" w:cs="Arial"/>
          <w:b w:val="0"/>
          <w:bCs w:val="0"/>
        </w:rPr>
        <w:t xml:space="preserve"> случаях приходится обращаться в суд. </w:t>
      </w:r>
    </w:p>
    <w:p w14:paraId="4CC7382E" w14:textId="52C9A2C9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Так, в 2022 году был выявлен долг по нежилому помещению № </w:t>
      </w:r>
      <w:r w:rsidRPr="001914AC">
        <w:rPr>
          <w:rFonts w:ascii="Arial" w:hAnsi="Arial" w:cs="Arial"/>
          <w:b w:val="0"/>
          <w:bCs w:val="0"/>
          <w:lang w:val="en-US"/>
        </w:rPr>
        <w:t>XXIII</w:t>
      </w:r>
      <w:r w:rsidRPr="001914AC">
        <w:rPr>
          <w:rFonts w:ascii="Arial" w:hAnsi="Arial" w:cs="Arial"/>
          <w:b w:val="0"/>
          <w:bCs w:val="0"/>
        </w:rPr>
        <w:t xml:space="preserve">, также выяснилось, что его собственник скончался. ТСЖ самостоятельно не имеет возможности выяснить наследников. Полагая, что те организации и индивидуальный предприниматель, которые добровольно погашали долг собственника после его смерти, но не погасили полностью, являются его наследниками, ТСЖ 31.01.2023 подало иск в Арбитражный суд Краснодарского края. Спустя 9 месяцев, </w:t>
      </w:r>
      <w:proofErr w:type="gramStart"/>
      <w:r w:rsidRPr="001914AC">
        <w:rPr>
          <w:rFonts w:ascii="Arial" w:hAnsi="Arial" w:cs="Arial"/>
          <w:b w:val="0"/>
          <w:bCs w:val="0"/>
        </w:rPr>
        <w:t>25.09.2023  судебное</w:t>
      </w:r>
      <w:proofErr w:type="gramEnd"/>
      <w:r w:rsidRPr="001914AC">
        <w:rPr>
          <w:rFonts w:ascii="Arial" w:hAnsi="Arial" w:cs="Arial"/>
          <w:b w:val="0"/>
          <w:bCs w:val="0"/>
        </w:rPr>
        <w:t xml:space="preserve"> производство было прекращено по причине неподсудности дела. До конца 2023 года и в начале 2024 года ТСЖ предпринимало меры по выяснению суда общей юрисдикции, которому подсудно требование, в том числе, был направлен иск в Первомайский районный суд города Краснодара. По определению этого суда стало ясно, что дело подсудно Ленинскому районному суду города Краснодара. </w:t>
      </w:r>
    </w:p>
    <w:p w14:paraId="11C3150E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 04.03.2024 ТСЖ направило иск в Первомайский районный суд города Краснодара. По состоянию на 25.03.2024 известно, что Первомайский районный суд города Краснодара возвратил заявление, однако, материал еще не получен, с причинами возврата будем разбираться.</w:t>
      </w:r>
    </w:p>
    <w:p w14:paraId="040B737C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 Существенное затруднение представляет исполнительное производство по взысканным долгам. </w:t>
      </w:r>
    </w:p>
    <w:p w14:paraId="465A14C4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 В настоящее время остался неисполненным исполнительный лист на взыскание долга к ООО «Эдем-стиль» из-за места регистрации и фактического нахождения генерального директора в недружественной стране. В случае изменения этих обстоятельств до 2025 года исполнительное производство будет возобновлено. </w:t>
      </w:r>
    </w:p>
    <w:p w14:paraId="08DB904D" w14:textId="77777777" w:rsidR="004D509D" w:rsidRPr="001914AC" w:rsidRDefault="004D509D" w:rsidP="001914AC">
      <w:pPr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  Ведется исполнительное производство в Савеловском отделе судебных приставов по двум исполнительным листам к ООО «ЭКСЕЛЛЕНТ КВОЛИТИ БРЕНДИНГ» на общую сумму 284650 рублей.</w:t>
      </w:r>
    </w:p>
    <w:p w14:paraId="6A3B9F6E" w14:textId="77777777" w:rsidR="004D509D" w:rsidRPr="001914AC" w:rsidRDefault="004D509D" w:rsidP="001914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>Участие ТСЖ в иных судебных разбирательствах</w:t>
      </w:r>
    </w:p>
    <w:p w14:paraId="0C60276A" w14:textId="77777777" w:rsidR="004D509D" w:rsidRPr="001914AC" w:rsidRDefault="004D509D" w:rsidP="001914AC">
      <w:pPr>
        <w:spacing w:line="276" w:lineRule="auto"/>
        <w:ind w:firstLine="11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14.12.2023 Тверской районный суд города Москвы привлек ТСЖ к участию в деле в качестве третьего лица по иску Департамента городского имущества города Москвы к Росреестру о признании права собственности на одну из квартир в доме. </w:t>
      </w:r>
    </w:p>
    <w:p w14:paraId="5FD4C8ED" w14:textId="77777777" w:rsidR="004D509D" w:rsidRPr="001914AC" w:rsidRDefault="004D509D" w:rsidP="001914AC">
      <w:pPr>
        <w:spacing w:line="276" w:lineRule="auto"/>
        <w:ind w:firstLine="11"/>
        <w:jc w:val="both"/>
        <w:rPr>
          <w:rFonts w:ascii="Arial" w:hAnsi="Arial" w:cs="Arial"/>
          <w:b w:val="0"/>
          <w:bCs w:val="0"/>
        </w:rPr>
      </w:pPr>
      <w:r w:rsidRPr="001914AC">
        <w:rPr>
          <w:rFonts w:ascii="Arial" w:hAnsi="Arial" w:cs="Arial"/>
          <w:b w:val="0"/>
          <w:bCs w:val="0"/>
        </w:rPr>
        <w:t xml:space="preserve">     ТСЖ представлены все необходимые документы и обеспечивается явка.</w:t>
      </w:r>
    </w:p>
    <w:p w14:paraId="012D0784" w14:textId="77777777" w:rsidR="004D509D" w:rsidRDefault="004D509D" w:rsidP="001914AC">
      <w:pPr>
        <w:spacing w:line="276" w:lineRule="auto"/>
        <w:ind w:left="360"/>
        <w:jc w:val="both"/>
        <w:rPr>
          <w:rFonts w:ascii="Arial" w:hAnsi="Arial" w:cs="Arial"/>
          <w:b w:val="0"/>
          <w:bCs w:val="0"/>
        </w:rPr>
      </w:pPr>
    </w:p>
    <w:p w14:paraId="6D834F99" w14:textId="77777777" w:rsidR="00325E9B" w:rsidRPr="001914AC" w:rsidRDefault="00325E9B" w:rsidP="001914AC">
      <w:pPr>
        <w:spacing w:line="276" w:lineRule="auto"/>
        <w:ind w:left="360"/>
        <w:jc w:val="both"/>
        <w:rPr>
          <w:rFonts w:ascii="Arial" w:hAnsi="Arial" w:cs="Arial"/>
          <w:b w:val="0"/>
          <w:bCs w:val="0"/>
        </w:rPr>
      </w:pPr>
    </w:p>
    <w:p w14:paraId="3C8BF4D2" w14:textId="77777777" w:rsidR="006B1713" w:rsidRPr="00C361C6" w:rsidRDefault="006B1713" w:rsidP="006B1713">
      <w:pPr>
        <w:spacing w:after="120" w:line="276" w:lineRule="auto"/>
        <w:jc w:val="both"/>
        <w:rPr>
          <w:rFonts w:ascii="Arial" w:hAnsi="Arial" w:cs="Arial"/>
          <w:i/>
        </w:rPr>
      </w:pPr>
      <w:r w:rsidRPr="00C361C6">
        <w:rPr>
          <w:rFonts w:ascii="Arial" w:hAnsi="Arial" w:cs="Arial"/>
          <w:i/>
        </w:rPr>
        <w:t>Работа с должниками</w:t>
      </w:r>
    </w:p>
    <w:p w14:paraId="603BDDC6" w14:textId="7078D208" w:rsidR="006B1713" w:rsidRPr="001914AC" w:rsidRDefault="006B1713" w:rsidP="006B1713">
      <w:pPr>
        <w:spacing w:after="120" w:line="276" w:lineRule="auto"/>
        <w:ind w:firstLine="567"/>
        <w:jc w:val="both"/>
        <w:rPr>
          <w:rFonts w:ascii="Arial" w:hAnsi="Arial" w:cs="Arial"/>
          <w:b w:val="0"/>
          <w:i/>
        </w:rPr>
      </w:pPr>
      <w:r w:rsidRPr="00C361C6">
        <w:rPr>
          <w:rFonts w:ascii="Arial" w:hAnsi="Arial" w:cs="Arial"/>
          <w:b w:val="0"/>
        </w:rPr>
        <w:t>В течение года велась работа с должниками по ликвидации задолженностей, им направлялись письма, с ними проводилась сверка платежей, устанавливались графики погашения задолженности. Переговоры с должниками привели к полной или частичной оплате долгов и/или к их уточнению</w:t>
      </w:r>
      <w:r w:rsidRPr="001914AC">
        <w:rPr>
          <w:rFonts w:ascii="Arial" w:hAnsi="Arial" w:cs="Arial"/>
          <w:b w:val="0"/>
        </w:rPr>
        <w:t xml:space="preserve">. </w:t>
      </w:r>
    </w:p>
    <w:p w14:paraId="73B7EBB0" w14:textId="3C43486B" w:rsidR="006B1713" w:rsidRPr="00DB4187" w:rsidRDefault="006B1713" w:rsidP="006B1713">
      <w:pPr>
        <w:spacing w:after="120" w:line="276" w:lineRule="auto"/>
        <w:ind w:firstLine="567"/>
        <w:jc w:val="both"/>
        <w:rPr>
          <w:rFonts w:ascii="Arial" w:hAnsi="Arial" w:cs="Arial"/>
          <w:b w:val="0"/>
        </w:rPr>
      </w:pPr>
      <w:r w:rsidRPr="00C361C6">
        <w:rPr>
          <w:rFonts w:ascii="Arial" w:hAnsi="Arial" w:cs="Arial"/>
          <w:b w:val="0"/>
        </w:rPr>
        <w:t>Вместе с тем, на конец 202</w:t>
      </w:r>
      <w:r w:rsidR="00C361C6" w:rsidRPr="00C361C6">
        <w:rPr>
          <w:rFonts w:ascii="Arial" w:hAnsi="Arial" w:cs="Arial"/>
          <w:b w:val="0"/>
        </w:rPr>
        <w:t>3</w:t>
      </w:r>
      <w:r w:rsidRPr="00C361C6">
        <w:rPr>
          <w:rFonts w:ascii="Arial" w:hAnsi="Arial" w:cs="Arial"/>
          <w:b w:val="0"/>
        </w:rPr>
        <w:t xml:space="preserve"> года дебиторская задолженность составила по квартирам </w:t>
      </w:r>
      <w:proofErr w:type="gramStart"/>
      <w:r w:rsidRPr="00C361C6">
        <w:rPr>
          <w:rFonts w:ascii="Arial" w:hAnsi="Arial" w:cs="Arial"/>
          <w:b w:val="0"/>
        </w:rPr>
        <w:t>и  машино</w:t>
      </w:r>
      <w:proofErr w:type="gramEnd"/>
      <w:r w:rsidRPr="00C361C6">
        <w:rPr>
          <w:rFonts w:ascii="Arial" w:hAnsi="Arial" w:cs="Arial"/>
          <w:b w:val="0"/>
        </w:rPr>
        <w:t>-</w:t>
      </w:r>
      <w:r w:rsidRPr="00DB4187">
        <w:rPr>
          <w:rFonts w:ascii="Arial" w:hAnsi="Arial" w:cs="Arial"/>
          <w:b w:val="0"/>
        </w:rPr>
        <w:t xml:space="preserve">местам </w:t>
      </w:r>
      <w:r w:rsidR="00DB4187" w:rsidRPr="00DB4187">
        <w:rPr>
          <w:rFonts w:ascii="Arial" w:hAnsi="Arial" w:cs="Arial"/>
          <w:b w:val="0"/>
        </w:rPr>
        <w:t>858</w:t>
      </w:r>
      <w:r w:rsidRPr="00DB4187">
        <w:rPr>
          <w:rFonts w:ascii="Arial" w:hAnsi="Arial" w:cs="Arial"/>
          <w:b w:val="0"/>
        </w:rPr>
        <w:t> </w:t>
      </w:r>
      <w:proofErr w:type="spellStart"/>
      <w:r w:rsidRPr="00DB4187">
        <w:rPr>
          <w:rFonts w:ascii="Arial" w:hAnsi="Arial" w:cs="Arial"/>
          <w:b w:val="0"/>
        </w:rPr>
        <w:t>тыс.рублей</w:t>
      </w:r>
      <w:proofErr w:type="spellEnd"/>
      <w:r w:rsidRPr="00DB4187">
        <w:rPr>
          <w:rFonts w:ascii="Arial" w:hAnsi="Arial" w:cs="Arial"/>
          <w:b w:val="0"/>
        </w:rPr>
        <w:t xml:space="preserve">, по нежилым помещениям – </w:t>
      </w:r>
      <w:r w:rsidR="00DB4187" w:rsidRPr="00DB4187">
        <w:rPr>
          <w:rFonts w:ascii="Arial" w:hAnsi="Arial" w:cs="Arial"/>
          <w:b w:val="0"/>
        </w:rPr>
        <w:t>258,6</w:t>
      </w:r>
      <w:r w:rsidRPr="00DB4187">
        <w:rPr>
          <w:rFonts w:ascii="Arial" w:hAnsi="Arial" w:cs="Arial"/>
          <w:b w:val="0"/>
        </w:rPr>
        <w:t xml:space="preserve"> </w:t>
      </w:r>
      <w:proofErr w:type="spellStart"/>
      <w:r w:rsidRPr="00DB4187">
        <w:rPr>
          <w:rFonts w:ascii="Arial" w:hAnsi="Arial" w:cs="Arial"/>
          <w:b w:val="0"/>
        </w:rPr>
        <w:t>тыс.рублей</w:t>
      </w:r>
      <w:proofErr w:type="spellEnd"/>
      <w:r w:rsidRPr="00DB4187">
        <w:rPr>
          <w:rFonts w:ascii="Arial" w:hAnsi="Arial" w:cs="Arial"/>
          <w:b w:val="0"/>
        </w:rPr>
        <w:t>.</w:t>
      </w:r>
    </w:p>
    <w:p w14:paraId="71D9BB51" w14:textId="37CC4FBE" w:rsidR="006B1713" w:rsidRPr="001914AC" w:rsidRDefault="006B1713" w:rsidP="006B1713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1914AC">
        <w:rPr>
          <w:rFonts w:ascii="Arial" w:hAnsi="Arial" w:cs="Arial"/>
          <w:b w:val="0"/>
        </w:rPr>
        <w:t>Основной причиной такой задолженности является невыполнение некоторыми собственниками обязанностей по оплате жилищных и коммунальных платежей. С собственниками жилых и нежилых помещений проводятся сверки, направляются требования и готовятся исковые заявления.</w:t>
      </w:r>
    </w:p>
    <w:p w14:paraId="3F3CFCD5" w14:textId="77777777" w:rsidR="006B1713" w:rsidRDefault="006B1713" w:rsidP="006B1713">
      <w:pPr>
        <w:spacing w:line="276" w:lineRule="auto"/>
        <w:rPr>
          <w:rFonts w:ascii="Arial" w:hAnsi="Arial" w:cs="Arial"/>
          <w:b w:val="0"/>
        </w:rPr>
      </w:pPr>
    </w:p>
    <w:p w14:paraId="60AC3ED4" w14:textId="77777777" w:rsidR="00325E9B" w:rsidRPr="001914AC" w:rsidRDefault="00325E9B" w:rsidP="006B1713">
      <w:pPr>
        <w:spacing w:line="276" w:lineRule="auto"/>
        <w:rPr>
          <w:rFonts w:ascii="Arial" w:hAnsi="Arial" w:cs="Arial"/>
          <w:b w:val="0"/>
        </w:rPr>
      </w:pPr>
    </w:p>
    <w:p w14:paraId="67D32127" w14:textId="6FAF5A47" w:rsidR="00E85199" w:rsidRPr="00C361C6" w:rsidRDefault="00E85199" w:rsidP="00E85199">
      <w:pPr>
        <w:spacing w:after="120"/>
        <w:jc w:val="both"/>
        <w:rPr>
          <w:rFonts w:ascii="Arial" w:hAnsi="Arial" w:cs="Arial"/>
          <w:b w:val="0"/>
          <w:i/>
        </w:rPr>
      </w:pPr>
      <w:r w:rsidRPr="00C361C6">
        <w:rPr>
          <w:rFonts w:ascii="Arial" w:hAnsi="Arial" w:cs="Arial"/>
          <w:i/>
        </w:rPr>
        <w:lastRenderedPageBreak/>
        <w:t>Персонал</w:t>
      </w:r>
      <w:r w:rsidRPr="00C361C6">
        <w:rPr>
          <w:rFonts w:ascii="Arial" w:hAnsi="Arial" w:cs="Arial"/>
          <w:b w:val="0"/>
          <w:i/>
        </w:rPr>
        <w:t xml:space="preserve"> </w:t>
      </w:r>
    </w:p>
    <w:p w14:paraId="29ABB4EE" w14:textId="43BB8FFD" w:rsidR="00E85199" w:rsidRPr="00C361C6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361C6">
        <w:rPr>
          <w:rFonts w:ascii="Arial" w:hAnsi="Arial" w:cs="Arial"/>
          <w:b w:val="0"/>
        </w:rPr>
        <w:t>В 202</w:t>
      </w:r>
      <w:r w:rsidR="00C361C6" w:rsidRPr="00C361C6">
        <w:rPr>
          <w:rFonts w:ascii="Arial" w:hAnsi="Arial" w:cs="Arial"/>
          <w:b w:val="0"/>
        </w:rPr>
        <w:t>3</w:t>
      </w:r>
      <w:r w:rsidRPr="00C361C6">
        <w:rPr>
          <w:rFonts w:ascii="Arial" w:hAnsi="Arial" w:cs="Arial"/>
          <w:b w:val="0"/>
        </w:rPr>
        <w:t xml:space="preserve"> году изменений в составе персонала ТСЖ не было. </w:t>
      </w:r>
    </w:p>
    <w:p w14:paraId="3B48C72F" w14:textId="641BB5E8" w:rsidR="00E85199" w:rsidRPr="00C264C3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264C3">
        <w:rPr>
          <w:rFonts w:ascii="Arial" w:hAnsi="Arial" w:cs="Arial"/>
          <w:b w:val="0"/>
        </w:rPr>
        <w:t xml:space="preserve">Сотрудники ТСЖ прошли обязательное обучение и тестирование по </w:t>
      </w:r>
      <w:proofErr w:type="gramStart"/>
      <w:r w:rsidRPr="00C264C3">
        <w:rPr>
          <w:rFonts w:ascii="Arial" w:hAnsi="Arial" w:cs="Arial"/>
          <w:b w:val="0"/>
        </w:rPr>
        <w:t xml:space="preserve">электробезопасности, </w:t>
      </w:r>
      <w:r w:rsidR="00DD0F55" w:rsidRPr="00C264C3">
        <w:rPr>
          <w:rFonts w:ascii="Arial" w:hAnsi="Arial" w:cs="Arial"/>
          <w:b w:val="0"/>
        </w:rPr>
        <w:t xml:space="preserve"> эксплуатации</w:t>
      </w:r>
      <w:proofErr w:type="gramEnd"/>
      <w:r w:rsidR="00DD0F55" w:rsidRPr="00C264C3">
        <w:rPr>
          <w:rFonts w:ascii="Arial" w:hAnsi="Arial" w:cs="Arial"/>
          <w:b w:val="0"/>
        </w:rPr>
        <w:t xml:space="preserve"> </w:t>
      </w:r>
      <w:proofErr w:type="spellStart"/>
      <w:r w:rsidR="00DD0F55" w:rsidRPr="00C264C3">
        <w:rPr>
          <w:rFonts w:ascii="Arial" w:hAnsi="Arial" w:cs="Arial"/>
          <w:b w:val="0"/>
        </w:rPr>
        <w:t>теплоэнергоустановок</w:t>
      </w:r>
      <w:proofErr w:type="spellEnd"/>
      <w:r w:rsidR="00DD0F55" w:rsidRPr="00C264C3">
        <w:rPr>
          <w:rFonts w:ascii="Arial" w:hAnsi="Arial" w:cs="Arial"/>
          <w:b w:val="0"/>
        </w:rPr>
        <w:t xml:space="preserve">, </w:t>
      </w:r>
      <w:r w:rsidRPr="00C264C3">
        <w:rPr>
          <w:rFonts w:ascii="Arial" w:hAnsi="Arial" w:cs="Arial"/>
          <w:b w:val="0"/>
        </w:rPr>
        <w:t>допуску к работам на высоте, охране труда.</w:t>
      </w:r>
    </w:p>
    <w:p w14:paraId="720E1CCE" w14:textId="77777777" w:rsidR="00E85199" w:rsidRDefault="00E85199" w:rsidP="00E85199">
      <w:pPr>
        <w:ind w:firstLine="567"/>
        <w:jc w:val="both"/>
        <w:rPr>
          <w:rFonts w:ascii="Arial" w:hAnsi="Arial" w:cs="Arial"/>
          <w:b w:val="0"/>
        </w:rPr>
      </w:pPr>
    </w:p>
    <w:p w14:paraId="76D65C3B" w14:textId="77777777" w:rsidR="00325E9B" w:rsidRPr="00C264C3" w:rsidRDefault="00325E9B" w:rsidP="00E85199">
      <w:pPr>
        <w:ind w:firstLine="567"/>
        <w:jc w:val="both"/>
        <w:rPr>
          <w:rFonts w:ascii="Arial" w:hAnsi="Arial" w:cs="Arial"/>
          <w:b w:val="0"/>
        </w:rPr>
      </w:pPr>
    </w:p>
    <w:p w14:paraId="2273F6A9" w14:textId="77777777" w:rsidR="00E85199" w:rsidRPr="00953F4B" w:rsidRDefault="00E85199" w:rsidP="00E85199">
      <w:pPr>
        <w:spacing w:after="120"/>
        <w:rPr>
          <w:rFonts w:ascii="Arial" w:hAnsi="Arial" w:cs="Arial"/>
          <w:i/>
        </w:rPr>
      </w:pPr>
      <w:r w:rsidRPr="00953F4B">
        <w:rPr>
          <w:rFonts w:ascii="Arial" w:hAnsi="Arial" w:cs="Arial"/>
          <w:i/>
        </w:rPr>
        <w:t>Проверки ТСЖ</w:t>
      </w:r>
    </w:p>
    <w:p w14:paraId="55CA738E" w14:textId="66B0398A" w:rsidR="00E85199" w:rsidRPr="00953F4B" w:rsidRDefault="00E85199" w:rsidP="003F76BD">
      <w:pPr>
        <w:pStyle w:val="a3"/>
        <w:spacing w:line="276" w:lineRule="auto"/>
        <w:ind w:left="0" w:firstLine="567"/>
        <w:jc w:val="both"/>
        <w:rPr>
          <w:rFonts w:ascii="Arial" w:hAnsi="Arial" w:cs="Arial"/>
        </w:rPr>
      </w:pPr>
      <w:r w:rsidRPr="00953F4B">
        <w:rPr>
          <w:rFonts w:ascii="Arial" w:hAnsi="Arial" w:cs="Arial"/>
        </w:rPr>
        <w:t xml:space="preserve">ТСЖ в установленные законом сроки предоставляло отчетность в налоговые органы, в фонд социального страхования, в пенсионный фонд РФ, Росстат, а также в Мосжилинспекцию о поступлении взносов на капитальный ремонт от собственников помещений в многоквартирном доме и размере остатка средств на специальном счете на капитальный ремонт. </w:t>
      </w:r>
    </w:p>
    <w:p w14:paraId="52BFF756" w14:textId="77777777" w:rsidR="00E85199" w:rsidRPr="00953F4B" w:rsidRDefault="00E85199" w:rsidP="003F76BD">
      <w:pPr>
        <w:pStyle w:val="a3"/>
        <w:spacing w:line="276" w:lineRule="auto"/>
        <w:ind w:left="0" w:firstLine="567"/>
        <w:jc w:val="both"/>
        <w:rPr>
          <w:rFonts w:ascii="Arial" w:hAnsi="Arial" w:cs="Arial"/>
        </w:rPr>
      </w:pPr>
      <w:r w:rsidRPr="00953F4B">
        <w:rPr>
          <w:rFonts w:ascii="Arial" w:hAnsi="Arial" w:cs="Arial"/>
        </w:rPr>
        <w:t xml:space="preserve">Замечания по предоставленной отчетности отсутствуют. </w:t>
      </w:r>
    </w:p>
    <w:p w14:paraId="29807589" w14:textId="194CB22A" w:rsidR="00E85199" w:rsidRPr="00953F4B" w:rsidRDefault="00E85199" w:rsidP="003F76BD">
      <w:pPr>
        <w:pStyle w:val="a3"/>
        <w:spacing w:line="276" w:lineRule="auto"/>
        <w:ind w:left="0" w:firstLine="567"/>
        <w:jc w:val="both"/>
        <w:rPr>
          <w:rFonts w:ascii="Arial" w:hAnsi="Arial" w:cs="Arial"/>
        </w:rPr>
      </w:pPr>
      <w:r w:rsidRPr="00953F4B">
        <w:rPr>
          <w:rFonts w:ascii="Arial" w:hAnsi="Arial" w:cs="Arial"/>
        </w:rPr>
        <w:t>Протоколы общего собрания членов ТСЖ и годового общего собрания собственников помещений многоквартирного дома, проведенных в 202</w:t>
      </w:r>
      <w:r w:rsidR="00953F4B" w:rsidRPr="00953F4B">
        <w:rPr>
          <w:rFonts w:ascii="Arial" w:hAnsi="Arial" w:cs="Arial"/>
        </w:rPr>
        <w:t>3</w:t>
      </w:r>
      <w:r w:rsidRPr="00953F4B">
        <w:rPr>
          <w:rFonts w:ascii="Arial" w:hAnsi="Arial" w:cs="Arial"/>
        </w:rPr>
        <w:t xml:space="preserve"> году, с оригиналами решений (бюллетеней) собственников помещений дома и членов ТСЖ по вопросам, поставленным на голосование указанных собраний, согласно установленному порядку переданы в Мосжилинспекцию.</w:t>
      </w:r>
    </w:p>
    <w:p w14:paraId="08AC551F" w14:textId="77777777" w:rsidR="00E85199" w:rsidRDefault="00E85199" w:rsidP="00E85199">
      <w:pPr>
        <w:spacing w:line="276" w:lineRule="auto"/>
        <w:rPr>
          <w:rFonts w:ascii="Arial" w:hAnsi="Arial" w:cs="Arial"/>
          <w:b w:val="0"/>
        </w:rPr>
      </w:pPr>
    </w:p>
    <w:p w14:paraId="50F8C033" w14:textId="77777777" w:rsidR="00325E9B" w:rsidRPr="00953F4B" w:rsidRDefault="00325E9B" w:rsidP="00E85199">
      <w:pPr>
        <w:spacing w:line="276" w:lineRule="auto"/>
        <w:rPr>
          <w:rFonts w:ascii="Arial" w:hAnsi="Arial" w:cs="Arial"/>
          <w:b w:val="0"/>
        </w:rPr>
      </w:pPr>
    </w:p>
    <w:p w14:paraId="706E00F3" w14:textId="4192A712" w:rsidR="006B1713" w:rsidRDefault="006B1713" w:rsidP="006B171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953F4B">
        <w:rPr>
          <w:rFonts w:ascii="Arial" w:hAnsi="Arial" w:cs="Arial"/>
          <w:i/>
        </w:rPr>
        <w:t>Отчет о выполнении сметы доходов и расходов 202</w:t>
      </w:r>
      <w:r w:rsidR="00953F4B" w:rsidRPr="00953F4B">
        <w:rPr>
          <w:rFonts w:ascii="Arial" w:hAnsi="Arial" w:cs="Arial"/>
          <w:i/>
        </w:rPr>
        <w:t>3</w:t>
      </w:r>
      <w:r w:rsidRPr="00953F4B">
        <w:rPr>
          <w:rFonts w:ascii="Arial" w:hAnsi="Arial" w:cs="Arial"/>
          <w:i/>
        </w:rPr>
        <w:t xml:space="preserve"> года</w:t>
      </w:r>
    </w:p>
    <w:p w14:paraId="01642ADE" w14:textId="77777777" w:rsidR="007E3F5D" w:rsidRDefault="007E3F5D" w:rsidP="007E3F5D">
      <w:pPr>
        <w:pStyle w:val="consplusnormalmrcssattr"/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По доходной части сметы план доходов ТСЖ за отчетный период составил 28 млн. 789 тысяч рублей. По факту собственники помещений и иные лица внесли на расчетный счет ТСЖ в общей сумме 28 млн. 689 тыс. руб.</w:t>
      </w:r>
    </w:p>
    <w:p w14:paraId="7ACD370D" w14:textId="77777777" w:rsidR="007E3F5D" w:rsidRDefault="007E3F5D" w:rsidP="007E3F5D">
      <w:pPr>
        <w:pStyle w:val="consplusnormalmrcssattr"/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По расходной части сметы следует отметить, что фактические расходы в размере</w:t>
      </w:r>
      <w:r>
        <w:rPr>
          <w:rFonts w:ascii="Arial" w:hAnsi="Arial" w:cs="Arial"/>
          <w:sz w:val="20"/>
          <w:szCs w:val="20"/>
        </w:rPr>
        <w:br/>
        <w:t>14 млн. 941 тыс. руб. не превышают запланированные расходы на 2023 год в сумме 15 млн. 589 тыс. рублей. Разница между планом и фактом в основном образовалась за счет экономии средств, запланированных на текущий ремонт и прочих расходов.</w:t>
      </w:r>
    </w:p>
    <w:p w14:paraId="2DC5D49A" w14:textId="77777777" w:rsidR="007E3F5D" w:rsidRDefault="007E3F5D" w:rsidP="007E3F5D">
      <w:pPr>
        <w:pStyle w:val="consplusnormalmrcssattr"/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Экономия по п.п.1-4 расходной части сметы составила 648 </w:t>
      </w:r>
      <w:proofErr w:type="spellStart"/>
      <w:r>
        <w:rPr>
          <w:rFonts w:ascii="Arial" w:hAnsi="Arial" w:cs="Arial"/>
          <w:sz w:val="20"/>
          <w:szCs w:val="20"/>
        </w:rPr>
        <w:t>тыс.руб</w:t>
      </w:r>
      <w:proofErr w:type="spellEnd"/>
      <w:r>
        <w:rPr>
          <w:rFonts w:ascii="Arial" w:hAnsi="Arial" w:cs="Arial"/>
          <w:sz w:val="20"/>
          <w:szCs w:val="20"/>
        </w:rPr>
        <w:t>.(экономия за счет некоторых видов работ по текущему ремонту; оплате услуг охраны).</w:t>
      </w:r>
    </w:p>
    <w:p w14:paraId="1979E619" w14:textId="77777777" w:rsidR="007E3F5D" w:rsidRDefault="007E3F5D" w:rsidP="007E3F5D">
      <w:pPr>
        <w:pStyle w:val="consplusnormalmrcssattr"/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По всем остальным пунктам расходной части финансового плана расходы в основном соответствовали запланированным на 2023 год, при этом все работы выполнены в необходимом объеме.</w:t>
      </w:r>
    </w:p>
    <w:p w14:paraId="747D11DD" w14:textId="77777777" w:rsidR="007E3F5D" w:rsidRDefault="007E3F5D" w:rsidP="007E3F5D">
      <w:pPr>
        <w:pStyle w:val="a4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0"/>
          <w:szCs w:val="20"/>
        </w:rPr>
        <w:t>Путем заключения договора на неснижаемый остаток средств основного банковского счета ТСЖ и средств спецсчета на капремонт в доход ТСЖ получено 522 000 рублей. Доход по договору на неснижаемый остаток по основному расчетному счету поступил в Резервный фонд, а доход по договору на неснижаемый остаток на спецсчет на капремонт увеличил объем средств на спецсчете.</w:t>
      </w:r>
    </w:p>
    <w:p w14:paraId="37168054" w14:textId="77777777" w:rsidR="007E3F5D" w:rsidRPr="007E3F5D" w:rsidRDefault="007E3F5D" w:rsidP="006B171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 w:val="0"/>
          <w:bCs w:val="0"/>
          <w:iCs/>
        </w:rPr>
      </w:pPr>
    </w:p>
    <w:p w14:paraId="7242F884" w14:textId="77777777" w:rsidR="00E85199" w:rsidRPr="007E3F5D" w:rsidRDefault="00E85199" w:rsidP="00E85199">
      <w:pPr>
        <w:spacing w:before="240" w:after="120"/>
        <w:rPr>
          <w:rFonts w:ascii="Arial" w:hAnsi="Arial" w:cs="Arial"/>
          <w:i/>
        </w:rPr>
      </w:pPr>
      <w:r w:rsidRPr="007E3F5D">
        <w:rPr>
          <w:rFonts w:ascii="Arial" w:hAnsi="Arial" w:cs="Arial"/>
          <w:i/>
        </w:rPr>
        <w:t>Отчет о расходовании средств Резервного фонда.</w:t>
      </w:r>
    </w:p>
    <w:p w14:paraId="0E44D7D7" w14:textId="77777777" w:rsidR="00E85199" w:rsidRPr="00C0083A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953F4B">
        <w:rPr>
          <w:rFonts w:ascii="Arial" w:hAnsi="Arial" w:cs="Arial"/>
          <w:b w:val="0"/>
        </w:rPr>
        <w:t xml:space="preserve">Решением собрания членов ТСЖ в 2015 году образован Резервный фонд. Согласно положению </w:t>
      </w:r>
      <w:proofErr w:type="gramStart"/>
      <w:r w:rsidRPr="00953F4B">
        <w:rPr>
          <w:rFonts w:ascii="Arial" w:hAnsi="Arial" w:cs="Arial"/>
          <w:b w:val="0"/>
        </w:rPr>
        <w:t>о Резервном фонде</w:t>
      </w:r>
      <w:proofErr w:type="gramEnd"/>
      <w:r w:rsidRPr="00953F4B">
        <w:rPr>
          <w:rFonts w:ascii="Arial" w:hAnsi="Arial" w:cs="Arial"/>
          <w:b w:val="0"/>
        </w:rPr>
        <w:t xml:space="preserve"> он формируется из доходов от аренды общего имущества, экономии по смете, </w:t>
      </w:r>
      <w:r w:rsidRPr="00C0083A">
        <w:rPr>
          <w:rFonts w:ascii="Arial" w:hAnsi="Arial" w:cs="Arial"/>
          <w:b w:val="0"/>
        </w:rPr>
        <w:t xml:space="preserve">экономии энергоресурсов и других, не запрещенных законом поступлений. </w:t>
      </w:r>
    </w:p>
    <w:p w14:paraId="02191E90" w14:textId="357614AC" w:rsidR="00E85199" w:rsidRPr="00C0083A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C0083A">
        <w:rPr>
          <w:rFonts w:ascii="Arial" w:hAnsi="Arial" w:cs="Arial"/>
          <w:b w:val="0"/>
        </w:rPr>
        <w:t xml:space="preserve">Всего в Резервный фонд поступило </w:t>
      </w:r>
      <w:r w:rsidR="00C0083A" w:rsidRPr="00C0083A">
        <w:rPr>
          <w:rFonts w:ascii="Arial" w:hAnsi="Arial" w:cs="Arial"/>
          <w:b w:val="0"/>
        </w:rPr>
        <w:t>5</w:t>
      </w:r>
      <w:r w:rsidRPr="00C0083A">
        <w:rPr>
          <w:rFonts w:ascii="Arial" w:hAnsi="Arial" w:cs="Arial"/>
          <w:b w:val="0"/>
        </w:rPr>
        <w:t> млн.</w:t>
      </w:r>
      <w:r w:rsidR="00746D52" w:rsidRPr="00C0083A">
        <w:rPr>
          <w:rFonts w:ascii="Arial" w:hAnsi="Arial" w:cs="Arial"/>
          <w:b w:val="0"/>
        </w:rPr>
        <w:t> </w:t>
      </w:r>
      <w:r w:rsidR="00C0083A" w:rsidRPr="00C0083A">
        <w:rPr>
          <w:rFonts w:ascii="Arial" w:hAnsi="Arial" w:cs="Arial"/>
          <w:b w:val="0"/>
        </w:rPr>
        <w:t>131</w:t>
      </w:r>
      <w:r w:rsidRPr="00C0083A">
        <w:rPr>
          <w:rFonts w:ascii="Arial" w:hAnsi="Arial" w:cs="Arial"/>
          <w:b w:val="0"/>
        </w:rPr>
        <w:t xml:space="preserve"> тыс. рублей, израсходовано </w:t>
      </w:r>
      <w:r w:rsidR="00C0083A" w:rsidRPr="00C0083A">
        <w:rPr>
          <w:rFonts w:ascii="Arial" w:hAnsi="Arial" w:cs="Arial"/>
          <w:b w:val="0"/>
        </w:rPr>
        <w:t>4</w:t>
      </w:r>
      <w:r w:rsidRPr="00C0083A">
        <w:rPr>
          <w:rFonts w:ascii="Arial" w:hAnsi="Arial" w:cs="Arial"/>
          <w:b w:val="0"/>
        </w:rPr>
        <w:t xml:space="preserve"> млн.</w:t>
      </w:r>
      <w:r w:rsidR="00746D52" w:rsidRPr="00C0083A">
        <w:rPr>
          <w:rFonts w:ascii="Arial" w:hAnsi="Arial" w:cs="Arial"/>
          <w:b w:val="0"/>
        </w:rPr>
        <w:t> </w:t>
      </w:r>
      <w:r w:rsidR="00C0083A" w:rsidRPr="00C0083A">
        <w:rPr>
          <w:rFonts w:ascii="Arial" w:hAnsi="Arial" w:cs="Arial"/>
          <w:b w:val="0"/>
        </w:rPr>
        <w:t>363</w:t>
      </w:r>
      <w:r w:rsidRPr="00C0083A">
        <w:rPr>
          <w:rFonts w:ascii="Arial" w:hAnsi="Arial" w:cs="Arial"/>
          <w:b w:val="0"/>
        </w:rPr>
        <w:t xml:space="preserve"> тыс. рублей. </w:t>
      </w:r>
    </w:p>
    <w:p w14:paraId="2288AF53" w14:textId="588746B2" w:rsidR="00C0083A" w:rsidRPr="00757692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757692">
        <w:rPr>
          <w:rFonts w:ascii="Arial" w:hAnsi="Arial" w:cs="Arial"/>
          <w:b w:val="0"/>
        </w:rPr>
        <w:t>Средства из Резервного фонда были израсходованы на</w:t>
      </w:r>
      <w:r w:rsidR="00757692">
        <w:rPr>
          <w:rFonts w:ascii="Arial" w:hAnsi="Arial" w:cs="Arial"/>
          <w:b w:val="0"/>
        </w:rPr>
        <w:t>:</w:t>
      </w:r>
      <w:r w:rsidR="00DE2AF0" w:rsidRPr="00757692">
        <w:rPr>
          <w:rFonts w:ascii="Arial" w:hAnsi="Arial" w:cs="Arial"/>
          <w:b w:val="0"/>
        </w:rPr>
        <w:t xml:space="preserve"> </w:t>
      </w:r>
    </w:p>
    <w:p w14:paraId="4997C6A5" w14:textId="58B0024A" w:rsidR="00C0083A" w:rsidRPr="00757692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="00C0083A" w:rsidRPr="00757692">
        <w:rPr>
          <w:rFonts w:ascii="Arial" w:hAnsi="Arial" w:cs="Arial"/>
          <w:b w:val="0"/>
          <w:bCs w:val="0"/>
        </w:rPr>
        <w:t>у</w:t>
      </w:r>
      <w:r w:rsidR="00C0083A" w:rsidRPr="00C0083A">
        <w:rPr>
          <w:rFonts w:ascii="Arial" w:hAnsi="Arial" w:cs="Arial"/>
          <w:b w:val="0"/>
          <w:bCs w:val="0"/>
        </w:rPr>
        <w:t>становк</w:t>
      </w:r>
      <w:r w:rsidR="00C0083A" w:rsidRPr="00757692">
        <w:rPr>
          <w:rFonts w:ascii="Arial" w:hAnsi="Arial" w:cs="Arial"/>
          <w:b w:val="0"/>
          <w:bCs w:val="0"/>
        </w:rPr>
        <w:t>у</w:t>
      </w:r>
      <w:r w:rsidR="00C0083A" w:rsidRPr="00C0083A">
        <w:rPr>
          <w:rFonts w:ascii="Arial" w:hAnsi="Arial" w:cs="Arial"/>
          <w:b w:val="0"/>
          <w:bCs w:val="0"/>
        </w:rPr>
        <w:t xml:space="preserve"> 5 видеокамер и частичная замена видеооборудования</w:t>
      </w:r>
      <w:r>
        <w:rPr>
          <w:rFonts w:ascii="Arial" w:hAnsi="Arial" w:cs="Arial"/>
          <w:b w:val="0"/>
          <w:bCs w:val="0"/>
        </w:rPr>
        <w:t>;</w:t>
      </w:r>
    </w:p>
    <w:p w14:paraId="702AD61D" w14:textId="7354B2BD" w:rsidR="00C0083A" w:rsidRPr="00757692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="00C0083A" w:rsidRPr="00757692">
        <w:rPr>
          <w:rFonts w:ascii="Arial" w:hAnsi="Arial" w:cs="Arial"/>
          <w:b w:val="0"/>
          <w:bCs w:val="0"/>
        </w:rPr>
        <w:t>д</w:t>
      </w:r>
      <w:r w:rsidR="00C0083A" w:rsidRPr="00C0083A">
        <w:rPr>
          <w:rFonts w:ascii="Arial" w:hAnsi="Arial" w:cs="Arial"/>
          <w:b w:val="0"/>
          <w:bCs w:val="0"/>
        </w:rPr>
        <w:t>иагностик</w:t>
      </w:r>
      <w:r w:rsidR="00C0083A" w:rsidRPr="00757692">
        <w:rPr>
          <w:rFonts w:ascii="Arial" w:hAnsi="Arial" w:cs="Arial"/>
          <w:b w:val="0"/>
          <w:bCs w:val="0"/>
        </w:rPr>
        <w:t>у</w:t>
      </w:r>
      <w:r w:rsidR="00C0083A" w:rsidRPr="00C0083A">
        <w:rPr>
          <w:rFonts w:ascii="Arial" w:hAnsi="Arial" w:cs="Arial"/>
          <w:b w:val="0"/>
          <w:bCs w:val="0"/>
        </w:rPr>
        <w:t xml:space="preserve"> и ремонт ИБП для лифтового оборудования</w:t>
      </w:r>
      <w:r>
        <w:rPr>
          <w:rFonts w:ascii="Arial" w:hAnsi="Arial" w:cs="Arial"/>
          <w:b w:val="0"/>
          <w:bCs w:val="0"/>
        </w:rPr>
        <w:t>;</w:t>
      </w:r>
    </w:p>
    <w:p w14:paraId="019CC3CD" w14:textId="1359DF0B" w:rsidR="00C0083A" w:rsidRPr="00757692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757692">
        <w:rPr>
          <w:rFonts w:ascii="Arial" w:hAnsi="Arial" w:cs="Arial"/>
          <w:b w:val="0"/>
          <w:bCs w:val="0"/>
        </w:rPr>
        <w:t>з</w:t>
      </w:r>
      <w:r w:rsidR="00C0083A" w:rsidRPr="00C0083A">
        <w:rPr>
          <w:rFonts w:ascii="Arial" w:hAnsi="Arial" w:cs="Arial"/>
          <w:b w:val="0"/>
          <w:bCs w:val="0"/>
        </w:rPr>
        <w:t>амен</w:t>
      </w:r>
      <w:r w:rsidRPr="00757692">
        <w:rPr>
          <w:rFonts w:ascii="Arial" w:hAnsi="Arial" w:cs="Arial"/>
          <w:b w:val="0"/>
          <w:bCs w:val="0"/>
        </w:rPr>
        <w:t>у</w:t>
      </w:r>
      <w:r w:rsidR="00C0083A" w:rsidRPr="00C0083A">
        <w:rPr>
          <w:rFonts w:ascii="Arial" w:hAnsi="Arial" w:cs="Arial"/>
          <w:b w:val="0"/>
          <w:bCs w:val="0"/>
        </w:rPr>
        <w:t xml:space="preserve"> трех металлических дверей на </w:t>
      </w:r>
      <w:proofErr w:type="spellStart"/>
      <w:r w:rsidR="00C0083A" w:rsidRPr="00C0083A">
        <w:rPr>
          <w:rFonts w:ascii="Arial" w:hAnsi="Arial" w:cs="Arial"/>
          <w:b w:val="0"/>
          <w:bCs w:val="0"/>
        </w:rPr>
        <w:t>техэтаже</w:t>
      </w:r>
      <w:proofErr w:type="spellEnd"/>
      <w:r w:rsidR="00C0083A" w:rsidRPr="00C0083A">
        <w:rPr>
          <w:rFonts w:ascii="Arial" w:hAnsi="Arial" w:cs="Arial"/>
          <w:b w:val="0"/>
          <w:bCs w:val="0"/>
        </w:rPr>
        <w:t xml:space="preserve"> с установкой контроля доступа</w:t>
      </w:r>
      <w:r>
        <w:rPr>
          <w:rFonts w:ascii="Arial" w:hAnsi="Arial" w:cs="Arial"/>
          <w:b w:val="0"/>
          <w:bCs w:val="0"/>
        </w:rPr>
        <w:t>;</w:t>
      </w:r>
    </w:p>
    <w:p w14:paraId="6C3D65DE" w14:textId="22FB9E38" w:rsidR="00C0083A" w:rsidRPr="00757692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757692">
        <w:rPr>
          <w:rFonts w:ascii="Arial" w:hAnsi="Arial" w:cs="Arial"/>
          <w:b w:val="0"/>
          <w:bCs w:val="0"/>
        </w:rPr>
        <w:t>р</w:t>
      </w:r>
      <w:r w:rsidR="00C0083A" w:rsidRPr="00C0083A">
        <w:rPr>
          <w:rFonts w:ascii="Arial" w:hAnsi="Arial" w:cs="Arial"/>
          <w:b w:val="0"/>
          <w:bCs w:val="0"/>
        </w:rPr>
        <w:t>емонт цоколя</w:t>
      </w:r>
      <w:r>
        <w:rPr>
          <w:rFonts w:ascii="Arial" w:hAnsi="Arial" w:cs="Arial"/>
          <w:b w:val="0"/>
          <w:bCs w:val="0"/>
        </w:rPr>
        <w:t>;</w:t>
      </w:r>
    </w:p>
    <w:p w14:paraId="0DCBE0D3" w14:textId="31EDF0E6" w:rsidR="00C0083A" w:rsidRPr="00757692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757692">
        <w:rPr>
          <w:rFonts w:ascii="Arial" w:hAnsi="Arial" w:cs="Arial"/>
          <w:b w:val="0"/>
          <w:bCs w:val="0"/>
        </w:rPr>
        <w:t>д</w:t>
      </w:r>
      <w:r w:rsidR="00C0083A" w:rsidRPr="00C0083A">
        <w:rPr>
          <w:rFonts w:ascii="Arial" w:hAnsi="Arial" w:cs="Arial"/>
          <w:b w:val="0"/>
          <w:bCs w:val="0"/>
        </w:rPr>
        <w:t>ополнительное освещение дворовой территории</w:t>
      </w:r>
    </w:p>
    <w:p w14:paraId="6FBB8EF5" w14:textId="18448D1C" w:rsidR="00C0083A" w:rsidRPr="007E3F5D" w:rsidRDefault="00757692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7E3F5D">
        <w:rPr>
          <w:rFonts w:ascii="Arial" w:hAnsi="Arial" w:cs="Arial"/>
          <w:b w:val="0"/>
          <w:bCs w:val="0"/>
        </w:rPr>
        <w:t>- р</w:t>
      </w:r>
      <w:r w:rsidR="00C0083A" w:rsidRPr="007E3F5D">
        <w:rPr>
          <w:rFonts w:ascii="Arial" w:hAnsi="Arial" w:cs="Arial"/>
          <w:b w:val="0"/>
          <w:bCs w:val="0"/>
        </w:rPr>
        <w:t>емонт гидроизоляции гаража</w:t>
      </w:r>
      <w:r w:rsidRPr="007E3F5D">
        <w:rPr>
          <w:rFonts w:ascii="Arial" w:hAnsi="Arial" w:cs="Arial"/>
          <w:b w:val="0"/>
          <w:bCs w:val="0"/>
        </w:rPr>
        <w:t>;</w:t>
      </w:r>
    </w:p>
    <w:p w14:paraId="35CCD220" w14:textId="775539D7" w:rsidR="00757692" w:rsidRPr="007E3F5D" w:rsidRDefault="000410E4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7E3F5D">
        <w:rPr>
          <w:rFonts w:ascii="Arial" w:hAnsi="Arial" w:cs="Arial"/>
          <w:b w:val="0"/>
        </w:rPr>
        <w:lastRenderedPageBreak/>
        <w:t>Указанные</w:t>
      </w:r>
      <w:r w:rsidR="00E85199" w:rsidRPr="007E3F5D">
        <w:rPr>
          <w:rFonts w:ascii="Arial" w:hAnsi="Arial" w:cs="Arial"/>
          <w:b w:val="0"/>
        </w:rPr>
        <w:t xml:space="preserve"> работы были предусмотрены планом, дополнительно сверх плана из Резерв</w:t>
      </w:r>
      <w:r w:rsidR="00FC6249" w:rsidRPr="007E3F5D">
        <w:rPr>
          <w:rFonts w:ascii="Arial" w:hAnsi="Arial" w:cs="Arial"/>
          <w:b w:val="0"/>
        </w:rPr>
        <w:t>н</w:t>
      </w:r>
      <w:r w:rsidR="00E85199" w:rsidRPr="007E3F5D">
        <w:rPr>
          <w:rFonts w:ascii="Arial" w:hAnsi="Arial" w:cs="Arial"/>
          <w:b w:val="0"/>
        </w:rPr>
        <w:t>ого фонда профинансированы работы</w:t>
      </w:r>
      <w:r w:rsidR="007E3F5D">
        <w:rPr>
          <w:rFonts w:ascii="Arial" w:hAnsi="Arial" w:cs="Arial"/>
          <w:b w:val="0"/>
        </w:rPr>
        <w:t>:</w:t>
      </w:r>
      <w:r w:rsidR="00757692" w:rsidRPr="007E3F5D">
        <w:rPr>
          <w:rFonts w:ascii="Arial" w:hAnsi="Arial" w:cs="Arial"/>
          <w:b w:val="0"/>
        </w:rPr>
        <w:t xml:space="preserve"> </w:t>
      </w:r>
    </w:p>
    <w:p w14:paraId="360F56D4" w14:textId="2238796A" w:rsidR="007E3F5D" w:rsidRPr="007E3F5D" w:rsidRDefault="007E3F5D" w:rsidP="007E3F5D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 w:rsidRPr="007E3F5D">
        <w:rPr>
          <w:rFonts w:ascii="Arial" w:hAnsi="Arial" w:cs="Arial"/>
          <w:b w:val="0"/>
          <w:bCs w:val="0"/>
        </w:rPr>
        <w:t>- ремонт стеклопакетов</w:t>
      </w:r>
      <w:r>
        <w:rPr>
          <w:rFonts w:ascii="Arial" w:hAnsi="Arial" w:cs="Arial"/>
          <w:b w:val="0"/>
          <w:bCs w:val="0"/>
        </w:rPr>
        <w:t xml:space="preserve"> в помещении ОДИ</w:t>
      </w:r>
      <w:r w:rsidRPr="007E3F5D">
        <w:rPr>
          <w:rFonts w:ascii="Arial" w:hAnsi="Arial" w:cs="Arial"/>
          <w:b w:val="0"/>
          <w:bCs w:val="0"/>
        </w:rPr>
        <w:t>;</w:t>
      </w:r>
    </w:p>
    <w:p w14:paraId="0582E0AE" w14:textId="48DD2253" w:rsidR="007E3F5D" w:rsidRPr="00757692" w:rsidRDefault="007E3F5D" w:rsidP="007E3F5D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757692">
        <w:rPr>
          <w:rFonts w:ascii="Arial" w:hAnsi="Arial" w:cs="Arial"/>
          <w:b w:val="0"/>
          <w:bCs w:val="0"/>
        </w:rPr>
        <w:t>у</w:t>
      </w:r>
      <w:r w:rsidRPr="00C0083A">
        <w:rPr>
          <w:rFonts w:ascii="Arial" w:hAnsi="Arial" w:cs="Arial"/>
          <w:b w:val="0"/>
          <w:bCs w:val="0"/>
        </w:rPr>
        <w:t>слуги по настройке системы вод</w:t>
      </w:r>
      <w:r w:rsidR="00231FEC">
        <w:rPr>
          <w:rFonts w:ascii="Arial" w:hAnsi="Arial" w:cs="Arial"/>
          <w:b w:val="0"/>
          <w:bCs w:val="0"/>
        </w:rPr>
        <w:t>о-</w:t>
      </w:r>
      <w:r w:rsidRPr="00C0083A">
        <w:rPr>
          <w:rFonts w:ascii="Arial" w:hAnsi="Arial" w:cs="Arial"/>
          <w:b w:val="0"/>
          <w:bCs w:val="0"/>
        </w:rPr>
        <w:t xml:space="preserve"> и тепло</w:t>
      </w:r>
      <w:r w:rsidR="00231FEC">
        <w:rPr>
          <w:rFonts w:ascii="Arial" w:hAnsi="Arial" w:cs="Arial"/>
          <w:b w:val="0"/>
          <w:bCs w:val="0"/>
        </w:rPr>
        <w:t xml:space="preserve">- </w:t>
      </w:r>
      <w:r w:rsidRPr="00C0083A">
        <w:rPr>
          <w:rFonts w:ascii="Arial" w:hAnsi="Arial" w:cs="Arial"/>
          <w:b w:val="0"/>
          <w:bCs w:val="0"/>
        </w:rPr>
        <w:t>учета</w:t>
      </w:r>
      <w:r>
        <w:rPr>
          <w:rFonts w:ascii="Arial" w:hAnsi="Arial" w:cs="Arial"/>
          <w:b w:val="0"/>
          <w:bCs w:val="0"/>
        </w:rPr>
        <w:t>;</w:t>
      </w:r>
      <w:r w:rsidRPr="00757692">
        <w:rPr>
          <w:rFonts w:ascii="Arial" w:hAnsi="Arial" w:cs="Arial"/>
          <w:b w:val="0"/>
          <w:bCs w:val="0"/>
        </w:rPr>
        <w:t xml:space="preserve"> </w:t>
      </w:r>
    </w:p>
    <w:p w14:paraId="08F228A3" w14:textId="77777777" w:rsidR="007E3F5D" w:rsidRPr="00757692" w:rsidRDefault="007E3F5D" w:rsidP="007E3F5D">
      <w:pPr>
        <w:spacing w:line="276" w:lineRule="auto"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с</w:t>
      </w:r>
      <w:r w:rsidRPr="00C0083A">
        <w:rPr>
          <w:rFonts w:ascii="Arial" w:hAnsi="Arial" w:cs="Arial"/>
          <w:b w:val="0"/>
          <w:bCs w:val="0"/>
        </w:rPr>
        <w:t>езонный уход за зелеными насаждениями на придомовой территории</w:t>
      </w:r>
      <w:r>
        <w:rPr>
          <w:rFonts w:ascii="Arial" w:hAnsi="Arial" w:cs="Arial"/>
          <w:b w:val="0"/>
          <w:bCs w:val="0"/>
        </w:rPr>
        <w:t>;</w:t>
      </w:r>
    </w:p>
    <w:p w14:paraId="4D0DBC3F" w14:textId="77777777" w:rsidR="007E3F5D" w:rsidRPr="00757692" w:rsidRDefault="007E3F5D" w:rsidP="007E3F5D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757692">
        <w:rPr>
          <w:rFonts w:ascii="Arial" w:hAnsi="Arial" w:cs="Arial"/>
          <w:b w:val="0"/>
          <w:bCs w:val="0"/>
        </w:rPr>
        <w:t>з</w:t>
      </w:r>
      <w:r w:rsidRPr="00C0083A">
        <w:rPr>
          <w:rFonts w:ascii="Arial" w:hAnsi="Arial" w:cs="Arial"/>
          <w:b w:val="0"/>
          <w:bCs w:val="0"/>
        </w:rPr>
        <w:t>амен</w:t>
      </w:r>
      <w:r w:rsidRPr="00757692">
        <w:rPr>
          <w:rFonts w:ascii="Arial" w:hAnsi="Arial" w:cs="Arial"/>
          <w:b w:val="0"/>
          <w:bCs w:val="0"/>
        </w:rPr>
        <w:t>у</w:t>
      </w:r>
      <w:r w:rsidRPr="00C0083A">
        <w:rPr>
          <w:rFonts w:ascii="Arial" w:hAnsi="Arial" w:cs="Arial"/>
          <w:b w:val="0"/>
          <w:bCs w:val="0"/>
        </w:rPr>
        <w:t xml:space="preserve"> кондиционеров в щитовой</w:t>
      </w:r>
      <w:r>
        <w:rPr>
          <w:rFonts w:ascii="Arial" w:hAnsi="Arial" w:cs="Arial"/>
          <w:b w:val="0"/>
          <w:bCs w:val="0"/>
        </w:rPr>
        <w:t>.</w:t>
      </w:r>
    </w:p>
    <w:p w14:paraId="551F5BBD" w14:textId="77777777" w:rsidR="007A5363" w:rsidRPr="007E3F5D" w:rsidRDefault="007A5363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</w:p>
    <w:p w14:paraId="1F8615E1" w14:textId="5CDEE27A" w:rsidR="00E85199" w:rsidRPr="003C1195" w:rsidRDefault="00E85199" w:rsidP="00E85199">
      <w:pPr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3C1195">
        <w:rPr>
          <w:rFonts w:ascii="Arial" w:hAnsi="Arial" w:cs="Arial"/>
          <w:b w:val="0"/>
        </w:rPr>
        <w:t>На 31.12.202</w:t>
      </w:r>
      <w:r w:rsidR="003C1195" w:rsidRPr="003C1195">
        <w:rPr>
          <w:rFonts w:ascii="Arial" w:hAnsi="Arial" w:cs="Arial"/>
          <w:b w:val="0"/>
        </w:rPr>
        <w:t>3</w:t>
      </w:r>
      <w:r w:rsidRPr="003C1195">
        <w:rPr>
          <w:rFonts w:ascii="Arial" w:hAnsi="Arial" w:cs="Arial"/>
          <w:b w:val="0"/>
        </w:rPr>
        <w:t xml:space="preserve"> года Резервный фонд </w:t>
      </w:r>
      <w:proofErr w:type="gramStart"/>
      <w:r w:rsidRPr="003C1195">
        <w:rPr>
          <w:rFonts w:ascii="Arial" w:hAnsi="Arial" w:cs="Arial"/>
          <w:b w:val="0"/>
        </w:rPr>
        <w:t xml:space="preserve">составил  </w:t>
      </w:r>
      <w:r w:rsidR="00746D52" w:rsidRPr="003C1195">
        <w:rPr>
          <w:rFonts w:ascii="Arial" w:hAnsi="Arial" w:cs="Arial"/>
          <w:b w:val="0"/>
        </w:rPr>
        <w:t>4</w:t>
      </w:r>
      <w:proofErr w:type="gramEnd"/>
      <w:r w:rsidRPr="003C1195">
        <w:rPr>
          <w:rFonts w:ascii="Arial" w:hAnsi="Arial" w:cs="Arial"/>
          <w:b w:val="0"/>
        </w:rPr>
        <w:t xml:space="preserve"> млн.</w:t>
      </w:r>
      <w:r w:rsidR="003C1195" w:rsidRPr="003C1195">
        <w:rPr>
          <w:rFonts w:ascii="Arial" w:hAnsi="Arial" w:cs="Arial"/>
          <w:b w:val="0"/>
        </w:rPr>
        <w:t>885</w:t>
      </w:r>
      <w:r w:rsidR="00F76AE5" w:rsidRPr="003C1195">
        <w:rPr>
          <w:rFonts w:ascii="Arial" w:hAnsi="Arial" w:cs="Arial"/>
          <w:b w:val="0"/>
        </w:rPr>
        <w:t xml:space="preserve"> </w:t>
      </w:r>
      <w:r w:rsidRPr="003C1195">
        <w:rPr>
          <w:rFonts w:ascii="Arial" w:hAnsi="Arial" w:cs="Arial"/>
          <w:b w:val="0"/>
        </w:rPr>
        <w:t xml:space="preserve">тыс. рублей. </w:t>
      </w:r>
    </w:p>
    <w:p w14:paraId="65063734" w14:textId="2F7FD1EA" w:rsidR="00A521E0" w:rsidRPr="00746D52" w:rsidRDefault="00E85199" w:rsidP="001A37BC">
      <w:pPr>
        <w:tabs>
          <w:tab w:val="left" w:pos="6946"/>
        </w:tabs>
        <w:spacing w:before="1920" w:line="276" w:lineRule="auto"/>
        <w:jc w:val="both"/>
        <w:rPr>
          <w:rFonts w:ascii="Arial" w:hAnsi="Arial" w:cs="Arial"/>
          <w:b w:val="0"/>
        </w:rPr>
      </w:pPr>
      <w:r w:rsidRPr="00746D52">
        <w:rPr>
          <w:rFonts w:ascii="Arial" w:hAnsi="Arial" w:cs="Arial"/>
          <w:b w:val="0"/>
        </w:rPr>
        <w:t>Пред</w:t>
      </w:r>
      <w:r w:rsidR="00A521E0" w:rsidRPr="00746D52">
        <w:rPr>
          <w:rFonts w:ascii="Arial" w:hAnsi="Arial" w:cs="Arial"/>
          <w:b w:val="0"/>
        </w:rPr>
        <w:t>седате</w:t>
      </w:r>
      <w:r w:rsidR="00101EDD" w:rsidRPr="00746D52">
        <w:rPr>
          <w:rFonts w:ascii="Arial" w:hAnsi="Arial" w:cs="Arial"/>
          <w:b w:val="0"/>
        </w:rPr>
        <w:t>ль правления ТСЖ «На Миуссах»</w:t>
      </w:r>
      <w:r w:rsidR="00101EDD" w:rsidRPr="00746D52">
        <w:rPr>
          <w:rFonts w:ascii="Arial" w:hAnsi="Arial" w:cs="Arial"/>
          <w:b w:val="0"/>
        </w:rPr>
        <w:tab/>
      </w:r>
      <w:r w:rsidR="00101EDD" w:rsidRPr="00746D52">
        <w:rPr>
          <w:rFonts w:ascii="Arial" w:hAnsi="Arial" w:cs="Arial"/>
          <w:b w:val="0"/>
        </w:rPr>
        <w:tab/>
        <w:t>Е.Я.</w:t>
      </w:r>
      <w:r w:rsidR="009C00FE">
        <w:rPr>
          <w:rFonts w:ascii="Arial" w:hAnsi="Arial" w:cs="Arial"/>
          <w:b w:val="0"/>
        </w:rPr>
        <w:t> </w:t>
      </w:r>
      <w:r w:rsidR="00101EDD" w:rsidRPr="00746D52">
        <w:rPr>
          <w:rFonts w:ascii="Arial" w:hAnsi="Arial" w:cs="Arial"/>
          <w:b w:val="0"/>
        </w:rPr>
        <w:t>Антоновский</w:t>
      </w:r>
    </w:p>
    <w:sectPr w:rsidR="00A521E0" w:rsidRPr="00746D52" w:rsidSect="000E2EE4">
      <w:foot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434C7" w14:textId="77777777" w:rsidR="000E2EE4" w:rsidRDefault="000E2EE4" w:rsidP="00215F09">
      <w:r>
        <w:separator/>
      </w:r>
    </w:p>
  </w:endnote>
  <w:endnote w:type="continuationSeparator" w:id="0">
    <w:p w14:paraId="1D5AEE78" w14:textId="77777777" w:rsidR="000E2EE4" w:rsidRDefault="000E2EE4" w:rsidP="002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6601415"/>
      <w:docPartObj>
        <w:docPartGallery w:val="Page Numbers (Bottom of Page)"/>
        <w:docPartUnique/>
      </w:docPartObj>
    </w:sdtPr>
    <w:sdtContent>
      <w:p w14:paraId="1C6DEEC9" w14:textId="77777777" w:rsidR="00215F09" w:rsidRDefault="00215F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0C">
          <w:rPr>
            <w:noProof/>
          </w:rPr>
          <w:t>1</w:t>
        </w:r>
        <w:r>
          <w:fldChar w:fldCharType="end"/>
        </w:r>
      </w:p>
    </w:sdtContent>
  </w:sdt>
  <w:p w14:paraId="406E5B87" w14:textId="77777777" w:rsidR="00215F09" w:rsidRDefault="00215F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B37E5" w14:textId="77777777" w:rsidR="000E2EE4" w:rsidRDefault="000E2EE4" w:rsidP="00215F09">
      <w:r>
        <w:separator/>
      </w:r>
    </w:p>
  </w:footnote>
  <w:footnote w:type="continuationSeparator" w:id="0">
    <w:p w14:paraId="24D452FC" w14:textId="77777777" w:rsidR="000E2EE4" w:rsidRDefault="000E2EE4" w:rsidP="0021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C0DA8"/>
    <w:multiLevelType w:val="hybridMultilevel"/>
    <w:tmpl w:val="816E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7C28"/>
    <w:multiLevelType w:val="hybridMultilevel"/>
    <w:tmpl w:val="9C920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DF15FE"/>
    <w:multiLevelType w:val="multilevel"/>
    <w:tmpl w:val="CCC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5526506">
    <w:abstractNumId w:val="2"/>
  </w:num>
  <w:num w:numId="2" w16cid:durableId="7459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94"/>
    <w:rsid w:val="0000223E"/>
    <w:rsid w:val="00002DF0"/>
    <w:rsid w:val="00007AE3"/>
    <w:rsid w:val="000121B8"/>
    <w:rsid w:val="00012B2F"/>
    <w:rsid w:val="000132EF"/>
    <w:rsid w:val="00013DB6"/>
    <w:rsid w:val="00023613"/>
    <w:rsid w:val="0002631B"/>
    <w:rsid w:val="0003095A"/>
    <w:rsid w:val="00033A71"/>
    <w:rsid w:val="000410E4"/>
    <w:rsid w:val="000422C3"/>
    <w:rsid w:val="000437AA"/>
    <w:rsid w:val="000523A7"/>
    <w:rsid w:val="00057319"/>
    <w:rsid w:val="00060A44"/>
    <w:rsid w:val="00063D61"/>
    <w:rsid w:val="00067338"/>
    <w:rsid w:val="000704BB"/>
    <w:rsid w:val="00070873"/>
    <w:rsid w:val="00073018"/>
    <w:rsid w:val="00092908"/>
    <w:rsid w:val="000A202A"/>
    <w:rsid w:val="000B0D92"/>
    <w:rsid w:val="000B20DA"/>
    <w:rsid w:val="000C000D"/>
    <w:rsid w:val="000C1FE5"/>
    <w:rsid w:val="000C242A"/>
    <w:rsid w:val="000C2E70"/>
    <w:rsid w:val="000C7D5D"/>
    <w:rsid w:val="000D73DA"/>
    <w:rsid w:val="000E036D"/>
    <w:rsid w:val="000E2EE4"/>
    <w:rsid w:val="000E5A49"/>
    <w:rsid w:val="000E64DD"/>
    <w:rsid w:val="000F31ED"/>
    <w:rsid w:val="000F51FE"/>
    <w:rsid w:val="000F7073"/>
    <w:rsid w:val="001010E7"/>
    <w:rsid w:val="00101EDD"/>
    <w:rsid w:val="001055C8"/>
    <w:rsid w:val="00106012"/>
    <w:rsid w:val="00106027"/>
    <w:rsid w:val="00110251"/>
    <w:rsid w:val="00110851"/>
    <w:rsid w:val="00111F19"/>
    <w:rsid w:val="00113433"/>
    <w:rsid w:val="00114E61"/>
    <w:rsid w:val="001162F6"/>
    <w:rsid w:val="001200A6"/>
    <w:rsid w:val="00121266"/>
    <w:rsid w:val="00130A7B"/>
    <w:rsid w:val="0013683D"/>
    <w:rsid w:val="0014587A"/>
    <w:rsid w:val="001458ED"/>
    <w:rsid w:val="00152230"/>
    <w:rsid w:val="001552C9"/>
    <w:rsid w:val="001606A6"/>
    <w:rsid w:val="00164428"/>
    <w:rsid w:val="001673ED"/>
    <w:rsid w:val="001746B3"/>
    <w:rsid w:val="00180BD6"/>
    <w:rsid w:val="001834FA"/>
    <w:rsid w:val="00185D0D"/>
    <w:rsid w:val="00186EEF"/>
    <w:rsid w:val="001914AC"/>
    <w:rsid w:val="00194F5B"/>
    <w:rsid w:val="00194F7B"/>
    <w:rsid w:val="00195521"/>
    <w:rsid w:val="001A37BC"/>
    <w:rsid w:val="001A3C14"/>
    <w:rsid w:val="001A63B4"/>
    <w:rsid w:val="001A7A19"/>
    <w:rsid w:val="001B0A65"/>
    <w:rsid w:val="001B1BA8"/>
    <w:rsid w:val="001C4C7B"/>
    <w:rsid w:val="001D593E"/>
    <w:rsid w:val="001E4859"/>
    <w:rsid w:val="001F1F94"/>
    <w:rsid w:val="001F379D"/>
    <w:rsid w:val="001F4FFE"/>
    <w:rsid w:val="001F5FB9"/>
    <w:rsid w:val="0020204B"/>
    <w:rsid w:val="0021049D"/>
    <w:rsid w:val="002136EE"/>
    <w:rsid w:val="00215F09"/>
    <w:rsid w:val="002213C4"/>
    <w:rsid w:val="00227BFA"/>
    <w:rsid w:val="00231FC7"/>
    <w:rsid w:val="00231FEC"/>
    <w:rsid w:val="0023588A"/>
    <w:rsid w:val="00235B15"/>
    <w:rsid w:val="00242523"/>
    <w:rsid w:val="00243E37"/>
    <w:rsid w:val="002452E6"/>
    <w:rsid w:val="00250C8A"/>
    <w:rsid w:val="002510D7"/>
    <w:rsid w:val="002511C6"/>
    <w:rsid w:val="0025123D"/>
    <w:rsid w:val="0025380C"/>
    <w:rsid w:val="002540FF"/>
    <w:rsid w:val="00255B29"/>
    <w:rsid w:val="00260FE4"/>
    <w:rsid w:val="00266C62"/>
    <w:rsid w:val="00272C83"/>
    <w:rsid w:val="0027460C"/>
    <w:rsid w:val="00276022"/>
    <w:rsid w:val="0028004F"/>
    <w:rsid w:val="00281D49"/>
    <w:rsid w:val="00291177"/>
    <w:rsid w:val="00294967"/>
    <w:rsid w:val="00294AB8"/>
    <w:rsid w:val="0029510D"/>
    <w:rsid w:val="002957E6"/>
    <w:rsid w:val="002A3103"/>
    <w:rsid w:val="002A6400"/>
    <w:rsid w:val="002B1555"/>
    <w:rsid w:val="002C1254"/>
    <w:rsid w:val="002D3DC4"/>
    <w:rsid w:val="002D4E9B"/>
    <w:rsid w:val="002E6F99"/>
    <w:rsid w:val="002E7F3D"/>
    <w:rsid w:val="002F5B61"/>
    <w:rsid w:val="00304C02"/>
    <w:rsid w:val="00307868"/>
    <w:rsid w:val="00312484"/>
    <w:rsid w:val="00314F0F"/>
    <w:rsid w:val="003241D0"/>
    <w:rsid w:val="00325399"/>
    <w:rsid w:val="00325E9B"/>
    <w:rsid w:val="0033056E"/>
    <w:rsid w:val="00340648"/>
    <w:rsid w:val="00342D93"/>
    <w:rsid w:val="00343A37"/>
    <w:rsid w:val="003447FA"/>
    <w:rsid w:val="00346E56"/>
    <w:rsid w:val="003478B2"/>
    <w:rsid w:val="003571A6"/>
    <w:rsid w:val="00372CF5"/>
    <w:rsid w:val="00373DE0"/>
    <w:rsid w:val="00376F50"/>
    <w:rsid w:val="00381929"/>
    <w:rsid w:val="00383159"/>
    <w:rsid w:val="00387F1F"/>
    <w:rsid w:val="00393CB9"/>
    <w:rsid w:val="003946DF"/>
    <w:rsid w:val="003A2406"/>
    <w:rsid w:val="003A391E"/>
    <w:rsid w:val="003A5ADE"/>
    <w:rsid w:val="003B5388"/>
    <w:rsid w:val="003C1195"/>
    <w:rsid w:val="003C23FE"/>
    <w:rsid w:val="003C291D"/>
    <w:rsid w:val="003C2C58"/>
    <w:rsid w:val="003C6FD4"/>
    <w:rsid w:val="003C78C5"/>
    <w:rsid w:val="003D6A7B"/>
    <w:rsid w:val="003E1FAB"/>
    <w:rsid w:val="003F1AA6"/>
    <w:rsid w:val="003F76BD"/>
    <w:rsid w:val="00400384"/>
    <w:rsid w:val="00412FD9"/>
    <w:rsid w:val="004146B3"/>
    <w:rsid w:val="00417C52"/>
    <w:rsid w:val="00417DCF"/>
    <w:rsid w:val="00425951"/>
    <w:rsid w:val="00426407"/>
    <w:rsid w:val="00431344"/>
    <w:rsid w:val="00432C54"/>
    <w:rsid w:val="00434E7C"/>
    <w:rsid w:val="0044103E"/>
    <w:rsid w:val="0044311D"/>
    <w:rsid w:val="004431C6"/>
    <w:rsid w:val="00443BCF"/>
    <w:rsid w:val="004731E9"/>
    <w:rsid w:val="00473497"/>
    <w:rsid w:val="004736C5"/>
    <w:rsid w:val="0047472A"/>
    <w:rsid w:val="00481DB0"/>
    <w:rsid w:val="0048643C"/>
    <w:rsid w:val="00487AFE"/>
    <w:rsid w:val="00491616"/>
    <w:rsid w:val="0049409B"/>
    <w:rsid w:val="004A67B6"/>
    <w:rsid w:val="004A7C48"/>
    <w:rsid w:val="004B33B1"/>
    <w:rsid w:val="004B73F5"/>
    <w:rsid w:val="004D13F0"/>
    <w:rsid w:val="004D509D"/>
    <w:rsid w:val="004E574B"/>
    <w:rsid w:val="004E6B0A"/>
    <w:rsid w:val="004E74F5"/>
    <w:rsid w:val="004F7839"/>
    <w:rsid w:val="005019F4"/>
    <w:rsid w:val="00507D1B"/>
    <w:rsid w:val="00511570"/>
    <w:rsid w:val="00511D30"/>
    <w:rsid w:val="00512FF9"/>
    <w:rsid w:val="00513A08"/>
    <w:rsid w:val="0051419C"/>
    <w:rsid w:val="00517BC2"/>
    <w:rsid w:val="0053149C"/>
    <w:rsid w:val="00533FBF"/>
    <w:rsid w:val="0053613B"/>
    <w:rsid w:val="00536316"/>
    <w:rsid w:val="0054000E"/>
    <w:rsid w:val="005448D8"/>
    <w:rsid w:val="00550EEB"/>
    <w:rsid w:val="00553407"/>
    <w:rsid w:val="00556F53"/>
    <w:rsid w:val="00557C8F"/>
    <w:rsid w:val="00565D7F"/>
    <w:rsid w:val="005932B0"/>
    <w:rsid w:val="0059427B"/>
    <w:rsid w:val="00597655"/>
    <w:rsid w:val="005A2C39"/>
    <w:rsid w:val="005A4CD2"/>
    <w:rsid w:val="005A5A54"/>
    <w:rsid w:val="005A627B"/>
    <w:rsid w:val="005B0F82"/>
    <w:rsid w:val="005B7232"/>
    <w:rsid w:val="005C2F9F"/>
    <w:rsid w:val="005C3491"/>
    <w:rsid w:val="005D500C"/>
    <w:rsid w:val="005E20B1"/>
    <w:rsid w:val="005E4DF2"/>
    <w:rsid w:val="005E505B"/>
    <w:rsid w:val="005F4AFB"/>
    <w:rsid w:val="00601283"/>
    <w:rsid w:val="006078E7"/>
    <w:rsid w:val="0061452D"/>
    <w:rsid w:val="00617114"/>
    <w:rsid w:val="0062335B"/>
    <w:rsid w:val="00632A80"/>
    <w:rsid w:val="00634C15"/>
    <w:rsid w:val="0064352C"/>
    <w:rsid w:val="00644653"/>
    <w:rsid w:val="00646BAC"/>
    <w:rsid w:val="00646F9A"/>
    <w:rsid w:val="006556B4"/>
    <w:rsid w:val="006560AE"/>
    <w:rsid w:val="006636DF"/>
    <w:rsid w:val="00664FF9"/>
    <w:rsid w:val="0066720B"/>
    <w:rsid w:val="0067017C"/>
    <w:rsid w:val="0067298A"/>
    <w:rsid w:val="00677A9C"/>
    <w:rsid w:val="00691B9B"/>
    <w:rsid w:val="00696CBE"/>
    <w:rsid w:val="006A21EF"/>
    <w:rsid w:val="006A6DBE"/>
    <w:rsid w:val="006A7BFB"/>
    <w:rsid w:val="006B1713"/>
    <w:rsid w:val="006C4FA6"/>
    <w:rsid w:val="006C59DE"/>
    <w:rsid w:val="006C74CF"/>
    <w:rsid w:val="006D0E22"/>
    <w:rsid w:val="006D2650"/>
    <w:rsid w:val="006E3928"/>
    <w:rsid w:val="006E579B"/>
    <w:rsid w:val="006E5917"/>
    <w:rsid w:val="006F444A"/>
    <w:rsid w:val="007136D5"/>
    <w:rsid w:val="007153F8"/>
    <w:rsid w:val="007238D4"/>
    <w:rsid w:val="007404D0"/>
    <w:rsid w:val="00745153"/>
    <w:rsid w:val="00746D52"/>
    <w:rsid w:val="007520FF"/>
    <w:rsid w:val="00753999"/>
    <w:rsid w:val="00756E62"/>
    <w:rsid w:val="00757214"/>
    <w:rsid w:val="00757692"/>
    <w:rsid w:val="00767A9D"/>
    <w:rsid w:val="007715D5"/>
    <w:rsid w:val="0077376F"/>
    <w:rsid w:val="00781028"/>
    <w:rsid w:val="0078181D"/>
    <w:rsid w:val="00790B96"/>
    <w:rsid w:val="00791B30"/>
    <w:rsid w:val="0079292B"/>
    <w:rsid w:val="007A1955"/>
    <w:rsid w:val="007A2F4F"/>
    <w:rsid w:val="007A36F4"/>
    <w:rsid w:val="007A4A2F"/>
    <w:rsid w:val="007A5363"/>
    <w:rsid w:val="007A5A49"/>
    <w:rsid w:val="007B26BC"/>
    <w:rsid w:val="007B51B0"/>
    <w:rsid w:val="007B6778"/>
    <w:rsid w:val="007B6922"/>
    <w:rsid w:val="007B7499"/>
    <w:rsid w:val="007B7C68"/>
    <w:rsid w:val="007C1A9A"/>
    <w:rsid w:val="007C252A"/>
    <w:rsid w:val="007C4360"/>
    <w:rsid w:val="007D44BD"/>
    <w:rsid w:val="007E3F5D"/>
    <w:rsid w:val="007E6208"/>
    <w:rsid w:val="007F52C3"/>
    <w:rsid w:val="007F6BAA"/>
    <w:rsid w:val="007F73A6"/>
    <w:rsid w:val="00815DF2"/>
    <w:rsid w:val="00824D41"/>
    <w:rsid w:val="00826528"/>
    <w:rsid w:val="00827793"/>
    <w:rsid w:val="00827941"/>
    <w:rsid w:val="00830FED"/>
    <w:rsid w:val="008321BB"/>
    <w:rsid w:val="0083321F"/>
    <w:rsid w:val="008336A9"/>
    <w:rsid w:val="008368B4"/>
    <w:rsid w:val="00854551"/>
    <w:rsid w:val="0085567B"/>
    <w:rsid w:val="00856475"/>
    <w:rsid w:val="00856710"/>
    <w:rsid w:val="00862417"/>
    <w:rsid w:val="008707A3"/>
    <w:rsid w:val="00873549"/>
    <w:rsid w:val="008757F0"/>
    <w:rsid w:val="008872B6"/>
    <w:rsid w:val="0089231C"/>
    <w:rsid w:val="00897856"/>
    <w:rsid w:val="008B00CA"/>
    <w:rsid w:val="008B4720"/>
    <w:rsid w:val="008B4811"/>
    <w:rsid w:val="008C40E5"/>
    <w:rsid w:val="008C50F0"/>
    <w:rsid w:val="008D1E07"/>
    <w:rsid w:val="008D2A04"/>
    <w:rsid w:val="008D686F"/>
    <w:rsid w:val="008F679F"/>
    <w:rsid w:val="00900297"/>
    <w:rsid w:val="00902BED"/>
    <w:rsid w:val="00903247"/>
    <w:rsid w:val="0090364E"/>
    <w:rsid w:val="00904149"/>
    <w:rsid w:val="00914A43"/>
    <w:rsid w:val="0091726A"/>
    <w:rsid w:val="009426C4"/>
    <w:rsid w:val="00942C5A"/>
    <w:rsid w:val="00944EB6"/>
    <w:rsid w:val="00953F4B"/>
    <w:rsid w:val="009605B3"/>
    <w:rsid w:val="00970ED1"/>
    <w:rsid w:val="00975809"/>
    <w:rsid w:val="0097618F"/>
    <w:rsid w:val="009766F9"/>
    <w:rsid w:val="009803F4"/>
    <w:rsid w:val="009845E9"/>
    <w:rsid w:val="00986EFB"/>
    <w:rsid w:val="00997EDF"/>
    <w:rsid w:val="009A48F1"/>
    <w:rsid w:val="009A59EA"/>
    <w:rsid w:val="009A7382"/>
    <w:rsid w:val="009A744D"/>
    <w:rsid w:val="009B11B4"/>
    <w:rsid w:val="009B5DD1"/>
    <w:rsid w:val="009B7509"/>
    <w:rsid w:val="009C00FE"/>
    <w:rsid w:val="009C2E2B"/>
    <w:rsid w:val="009C6C84"/>
    <w:rsid w:val="009D18AC"/>
    <w:rsid w:val="009D215A"/>
    <w:rsid w:val="009D317C"/>
    <w:rsid w:val="009E48AA"/>
    <w:rsid w:val="009E6ED6"/>
    <w:rsid w:val="009F0470"/>
    <w:rsid w:val="009F0C66"/>
    <w:rsid w:val="009F4BBC"/>
    <w:rsid w:val="009F50CC"/>
    <w:rsid w:val="00A03258"/>
    <w:rsid w:val="00A13D22"/>
    <w:rsid w:val="00A17744"/>
    <w:rsid w:val="00A2154F"/>
    <w:rsid w:val="00A24EAE"/>
    <w:rsid w:val="00A420A4"/>
    <w:rsid w:val="00A47692"/>
    <w:rsid w:val="00A521E0"/>
    <w:rsid w:val="00A6339F"/>
    <w:rsid w:val="00A70AD8"/>
    <w:rsid w:val="00A72D0B"/>
    <w:rsid w:val="00A75916"/>
    <w:rsid w:val="00A804B2"/>
    <w:rsid w:val="00A8435F"/>
    <w:rsid w:val="00A86E1E"/>
    <w:rsid w:val="00AA073F"/>
    <w:rsid w:val="00AA46BC"/>
    <w:rsid w:val="00AB5B31"/>
    <w:rsid w:val="00AB6325"/>
    <w:rsid w:val="00AC759F"/>
    <w:rsid w:val="00AD466C"/>
    <w:rsid w:val="00AD50D3"/>
    <w:rsid w:val="00AD5852"/>
    <w:rsid w:val="00AE214C"/>
    <w:rsid w:val="00AF0C46"/>
    <w:rsid w:val="00B053BE"/>
    <w:rsid w:val="00B071FA"/>
    <w:rsid w:val="00B073C7"/>
    <w:rsid w:val="00B078D3"/>
    <w:rsid w:val="00B07D7F"/>
    <w:rsid w:val="00B12C3C"/>
    <w:rsid w:val="00B20D2E"/>
    <w:rsid w:val="00B24DA1"/>
    <w:rsid w:val="00B32071"/>
    <w:rsid w:val="00B3572C"/>
    <w:rsid w:val="00B35CE4"/>
    <w:rsid w:val="00B36EC3"/>
    <w:rsid w:val="00B37BEF"/>
    <w:rsid w:val="00B43982"/>
    <w:rsid w:val="00B46B31"/>
    <w:rsid w:val="00B47C3A"/>
    <w:rsid w:val="00B556BE"/>
    <w:rsid w:val="00B6385B"/>
    <w:rsid w:val="00B82C80"/>
    <w:rsid w:val="00BA022F"/>
    <w:rsid w:val="00BA6868"/>
    <w:rsid w:val="00BB0635"/>
    <w:rsid w:val="00BB41D5"/>
    <w:rsid w:val="00BC37FA"/>
    <w:rsid w:val="00BC535F"/>
    <w:rsid w:val="00BC5384"/>
    <w:rsid w:val="00BC57F2"/>
    <w:rsid w:val="00BC7872"/>
    <w:rsid w:val="00BC79E4"/>
    <w:rsid w:val="00BD1194"/>
    <w:rsid w:val="00BD1A56"/>
    <w:rsid w:val="00BE3422"/>
    <w:rsid w:val="00BF01AB"/>
    <w:rsid w:val="00BF024F"/>
    <w:rsid w:val="00BF23E5"/>
    <w:rsid w:val="00BF33B0"/>
    <w:rsid w:val="00BF4CD1"/>
    <w:rsid w:val="00C0083A"/>
    <w:rsid w:val="00C02A87"/>
    <w:rsid w:val="00C10876"/>
    <w:rsid w:val="00C13547"/>
    <w:rsid w:val="00C169AE"/>
    <w:rsid w:val="00C22ADA"/>
    <w:rsid w:val="00C23E30"/>
    <w:rsid w:val="00C264C3"/>
    <w:rsid w:val="00C27CAB"/>
    <w:rsid w:val="00C31B53"/>
    <w:rsid w:val="00C324D5"/>
    <w:rsid w:val="00C35206"/>
    <w:rsid w:val="00C361C6"/>
    <w:rsid w:val="00C442F2"/>
    <w:rsid w:val="00C4731C"/>
    <w:rsid w:val="00C52B94"/>
    <w:rsid w:val="00C633A4"/>
    <w:rsid w:val="00C71B00"/>
    <w:rsid w:val="00C80503"/>
    <w:rsid w:val="00C87DD5"/>
    <w:rsid w:val="00C94827"/>
    <w:rsid w:val="00C94EFC"/>
    <w:rsid w:val="00CA16B5"/>
    <w:rsid w:val="00CA42BD"/>
    <w:rsid w:val="00CA4362"/>
    <w:rsid w:val="00CB03CA"/>
    <w:rsid w:val="00CB5597"/>
    <w:rsid w:val="00CB7A0D"/>
    <w:rsid w:val="00CC256F"/>
    <w:rsid w:val="00CC4CB5"/>
    <w:rsid w:val="00CC7CE3"/>
    <w:rsid w:val="00CE1D6C"/>
    <w:rsid w:val="00CF37F3"/>
    <w:rsid w:val="00CF4766"/>
    <w:rsid w:val="00D0061E"/>
    <w:rsid w:val="00D03553"/>
    <w:rsid w:val="00D1002B"/>
    <w:rsid w:val="00D128D6"/>
    <w:rsid w:val="00D2671E"/>
    <w:rsid w:val="00D27919"/>
    <w:rsid w:val="00D31F2D"/>
    <w:rsid w:val="00D35F4B"/>
    <w:rsid w:val="00D36B47"/>
    <w:rsid w:val="00D36F53"/>
    <w:rsid w:val="00D40935"/>
    <w:rsid w:val="00D40CBA"/>
    <w:rsid w:val="00D429F8"/>
    <w:rsid w:val="00D45536"/>
    <w:rsid w:val="00D4580D"/>
    <w:rsid w:val="00D51B09"/>
    <w:rsid w:val="00D521BE"/>
    <w:rsid w:val="00D55696"/>
    <w:rsid w:val="00D56123"/>
    <w:rsid w:val="00D56438"/>
    <w:rsid w:val="00D57839"/>
    <w:rsid w:val="00D60117"/>
    <w:rsid w:val="00D625A9"/>
    <w:rsid w:val="00D64481"/>
    <w:rsid w:val="00D67C89"/>
    <w:rsid w:val="00D75A5C"/>
    <w:rsid w:val="00D91199"/>
    <w:rsid w:val="00D940D7"/>
    <w:rsid w:val="00DA1A51"/>
    <w:rsid w:val="00DA35DA"/>
    <w:rsid w:val="00DA53BC"/>
    <w:rsid w:val="00DA68C4"/>
    <w:rsid w:val="00DB1074"/>
    <w:rsid w:val="00DB4187"/>
    <w:rsid w:val="00DB419E"/>
    <w:rsid w:val="00DB66DE"/>
    <w:rsid w:val="00DC030A"/>
    <w:rsid w:val="00DC1E66"/>
    <w:rsid w:val="00DC520A"/>
    <w:rsid w:val="00DD0F55"/>
    <w:rsid w:val="00DD2A23"/>
    <w:rsid w:val="00DD5350"/>
    <w:rsid w:val="00DD678A"/>
    <w:rsid w:val="00DE286B"/>
    <w:rsid w:val="00DE2AF0"/>
    <w:rsid w:val="00DE4EDF"/>
    <w:rsid w:val="00DF4B0A"/>
    <w:rsid w:val="00E0005C"/>
    <w:rsid w:val="00E0234E"/>
    <w:rsid w:val="00E0767B"/>
    <w:rsid w:val="00E111DC"/>
    <w:rsid w:val="00E1567D"/>
    <w:rsid w:val="00E16662"/>
    <w:rsid w:val="00E17048"/>
    <w:rsid w:val="00E20206"/>
    <w:rsid w:val="00E252E1"/>
    <w:rsid w:val="00E304CA"/>
    <w:rsid w:val="00E30A89"/>
    <w:rsid w:val="00E32B05"/>
    <w:rsid w:val="00E40C7B"/>
    <w:rsid w:val="00E41398"/>
    <w:rsid w:val="00E51051"/>
    <w:rsid w:val="00E54715"/>
    <w:rsid w:val="00E60029"/>
    <w:rsid w:val="00E609BA"/>
    <w:rsid w:val="00E707E7"/>
    <w:rsid w:val="00E71941"/>
    <w:rsid w:val="00E73386"/>
    <w:rsid w:val="00E75F88"/>
    <w:rsid w:val="00E81927"/>
    <w:rsid w:val="00E8336C"/>
    <w:rsid w:val="00E84146"/>
    <w:rsid w:val="00E85199"/>
    <w:rsid w:val="00E96A84"/>
    <w:rsid w:val="00EA39DB"/>
    <w:rsid w:val="00EA512B"/>
    <w:rsid w:val="00EB5FB7"/>
    <w:rsid w:val="00EB608D"/>
    <w:rsid w:val="00EB66D0"/>
    <w:rsid w:val="00EC31C0"/>
    <w:rsid w:val="00ED16E8"/>
    <w:rsid w:val="00EE0E4C"/>
    <w:rsid w:val="00EE7587"/>
    <w:rsid w:val="00EF1EDF"/>
    <w:rsid w:val="00EF41CD"/>
    <w:rsid w:val="00F04EE0"/>
    <w:rsid w:val="00F1027C"/>
    <w:rsid w:val="00F10D69"/>
    <w:rsid w:val="00F1351C"/>
    <w:rsid w:val="00F145E0"/>
    <w:rsid w:val="00F16980"/>
    <w:rsid w:val="00F2249A"/>
    <w:rsid w:val="00F2354C"/>
    <w:rsid w:val="00F30985"/>
    <w:rsid w:val="00F343D9"/>
    <w:rsid w:val="00F35A08"/>
    <w:rsid w:val="00F369C9"/>
    <w:rsid w:val="00F45EEF"/>
    <w:rsid w:val="00F50043"/>
    <w:rsid w:val="00F51FB2"/>
    <w:rsid w:val="00F54227"/>
    <w:rsid w:val="00F54CA1"/>
    <w:rsid w:val="00F55BD0"/>
    <w:rsid w:val="00F5745D"/>
    <w:rsid w:val="00F65C1E"/>
    <w:rsid w:val="00F6789E"/>
    <w:rsid w:val="00F73C0B"/>
    <w:rsid w:val="00F75CEC"/>
    <w:rsid w:val="00F76AE5"/>
    <w:rsid w:val="00F822F2"/>
    <w:rsid w:val="00F85A20"/>
    <w:rsid w:val="00F87F92"/>
    <w:rsid w:val="00F9130B"/>
    <w:rsid w:val="00F91327"/>
    <w:rsid w:val="00F96B6B"/>
    <w:rsid w:val="00FA036C"/>
    <w:rsid w:val="00FA1399"/>
    <w:rsid w:val="00FA5073"/>
    <w:rsid w:val="00FB2B94"/>
    <w:rsid w:val="00FC6249"/>
    <w:rsid w:val="00FC7131"/>
    <w:rsid w:val="00FE04FD"/>
    <w:rsid w:val="00FE4A40"/>
    <w:rsid w:val="00FE7B6E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471B"/>
  <w15:docId w15:val="{A7D06151-7D82-41F8-9EB3-5F8C1A23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9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94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  <w:style w:type="paragraph" w:customStyle="1" w:styleId="ConsPlusNormal">
    <w:name w:val="ConsPlusNormal"/>
    <w:rsid w:val="00C5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F0C46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5">
    <w:name w:val="Table Grid"/>
    <w:basedOn w:val="a1"/>
    <w:rsid w:val="0088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5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5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5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52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C324D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Emphasis"/>
    <w:basedOn w:val="a0"/>
    <w:uiPriority w:val="20"/>
    <w:qFormat/>
    <w:rsid w:val="00C324D5"/>
    <w:rPr>
      <w:i/>
      <w:iCs/>
    </w:rPr>
  </w:style>
  <w:style w:type="paragraph" w:styleId="3">
    <w:name w:val="List Bullet 3"/>
    <w:basedOn w:val="a"/>
    <w:uiPriority w:val="99"/>
    <w:unhideWhenUsed/>
    <w:rsid w:val="00D67C89"/>
    <w:pPr>
      <w:widowControl w:val="0"/>
      <w:tabs>
        <w:tab w:val="num" w:pos="926"/>
      </w:tabs>
      <w:autoSpaceDE w:val="0"/>
      <w:autoSpaceDN w:val="0"/>
      <w:adjustRightInd w:val="0"/>
      <w:ind w:left="926" w:hanging="360"/>
      <w:contextualSpacing/>
    </w:pPr>
    <w:rPr>
      <w:b w:val="0"/>
      <w:bCs w:val="0"/>
    </w:rPr>
  </w:style>
  <w:style w:type="character" w:styleId="ad">
    <w:name w:val="Strong"/>
    <w:qFormat/>
    <w:rsid w:val="00491616"/>
    <w:rPr>
      <w:b/>
      <w:bCs/>
    </w:rPr>
  </w:style>
  <w:style w:type="paragraph" w:customStyle="1" w:styleId="consplusnormalmrcssattr">
    <w:name w:val="consplusnormal_mr_css_attr"/>
    <w:basedOn w:val="a"/>
    <w:uiPriority w:val="99"/>
    <w:semiHidden/>
    <w:rsid w:val="007E3F5D"/>
    <w:pPr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A1A9-9435-4953-A5B6-C98CFD5D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ТСЖ</dc:creator>
  <cp:lastModifiedBy>На Миуссах ТСЖ</cp:lastModifiedBy>
  <cp:revision>23</cp:revision>
  <cp:lastPrinted>2024-04-08T13:27:00Z</cp:lastPrinted>
  <dcterms:created xsi:type="dcterms:W3CDTF">2024-02-01T13:39:00Z</dcterms:created>
  <dcterms:modified xsi:type="dcterms:W3CDTF">2024-04-08T14:51:00Z</dcterms:modified>
</cp:coreProperties>
</file>